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AFD" w:rsidRPr="00961AFD" w:rsidRDefault="00961AFD" w:rsidP="00961AFD">
      <w:pPr>
        <w:spacing w:after="160" w:line="259" w:lineRule="auto"/>
        <w:jc w:val="center"/>
        <w:rPr>
          <w:rFonts w:ascii="Times New Roman" w:eastAsia="Calibri" w:hAnsi="Times New Roman" w:cs="Times New Roman"/>
          <w:sz w:val="28"/>
          <w:szCs w:val="28"/>
        </w:rPr>
      </w:pPr>
      <w:r w:rsidRPr="00961AFD">
        <w:rPr>
          <w:rFonts w:ascii="Times New Roman" w:eastAsia="Calibri" w:hAnsi="Times New Roman" w:cs="Times New Roman"/>
          <w:sz w:val="28"/>
          <w:szCs w:val="28"/>
        </w:rPr>
        <w:t xml:space="preserve">Муниципальное автономное дошкольное образовательное учреждение </w:t>
      </w:r>
    </w:p>
    <w:p w:rsidR="00961AFD" w:rsidRPr="00961AFD" w:rsidRDefault="00961AFD" w:rsidP="00961AFD">
      <w:pPr>
        <w:spacing w:after="160" w:line="259" w:lineRule="auto"/>
        <w:jc w:val="center"/>
        <w:rPr>
          <w:rFonts w:ascii="Times New Roman" w:eastAsia="Calibri" w:hAnsi="Times New Roman" w:cs="Times New Roman"/>
          <w:sz w:val="28"/>
          <w:szCs w:val="28"/>
        </w:rPr>
      </w:pPr>
      <w:r w:rsidRPr="00961AFD">
        <w:rPr>
          <w:rFonts w:ascii="Times New Roman" w:eastAsia="Calibri" w:hAnsi="Times New Roman" w:cs="Times New Roman"/>
          <w:sz w:val="28"/>
          <w:szCs w:val="28"/>
        </w:rPr>
        <w:t>«Центр развития ребенка – детский сад № 87» г. Сыктывкар</w:t>
      </w:r>
    </w:p>
    <w:p w:rsidR="00961AFD" w:rsidRPr="00961AFD" w:rsidRDefault="00961AFD" w:rsidP="00961AFD">
      <w:pPr>
        <w:rPr>
          <w:rFonts w:ascii="Times New Roman" w:hAnsi="Times New Roman" w:cs="Times New Roman"/>
          <w:sz w:val="28"/>
          <w:szCs w:val="28"/>
        </w:rPr>
      </w:pPr>
    </w:p>
    <w:p w:rsidR="00961AFD" w:rsidRPr="00961AFD" w:rsidRDefault="00961AFD" w:rsidP="00961AFD">
      <w:pPr>
        <w:rPr>
          <w:rFonts w:ascii="Times New Roman" w:hAnsi="Times New Roman" w:cs="Times New Roman"/>
          <w:sz w:val="28"/>
          <w:szCs w:val="28"/>
        </w:rPr>
      </w:pPr>
    </w:p>
    <w:p w:rsidR="00961AFD" w:rsidRPr="00961AFD" w:rsidRDefault="00961AFD" w:rsidP="00961AFD">
      <w:pPr>
        <w:rPr>
          <w:rFonts w:ascii="Times New Roman" w:hAnsi="Times New Roman" w:cs="Times New Roman"/>
          <w:sz w:val="28"/>
          <w:szCs w:val="28"/>
        </w:rPr>
      </w:pPr>
    </w:p>
    <w:p w:rsidR="00961AFD" w:rsidRPr="00961AFD" w:rsidRDefault="00961AFD" w:rsidP="00961AFD">
      <w:pPr>
        <w:rPr>
          <w:rFonts w:ascii="Times New Roman" w:hAnsi="Times New Roman" w:cs="Times New Roman"/>
          <w:sz w:val="28"/>
          <w:szCs w:val="28"/>
        </w:rPr>
      </w:pPr>
    </w:p>
    <w:p w:rsidR="00961AFD" w:rsidRPr="00961AFD" w:rsidRDefault="00961AFD" w:rsidP="00961AFD">
      <w:pPr>
        <w:rPr>
          <w:rFonts w:ascii="Times New Roman" w:hAnsi="Times New Roman" w:cs="Times New Roman"/>
          <w:sz w:val="28"/>
          <w:szCs w:val="28"/>
        </w:rPr>
      </w:pPr>
    </w:p>
    <w:p w:rsidR="00961AFD" w:rsidRPr="00961AFD" w:rsidRDefault="00961AFD" w:rsidP="00961AFD">
      <w:pPr>
        <w:rPr>
          <w:rFonts w:ascii="Times New Roman" w:hAnsi="Times New Roman" w:cs="Times New Roman"/>
          <w:sz w:val="28"/>
          <w:szCs w:val="28"/>
        </w:rPr>
      </w:pPr>
    </w:p>
    <w:p w:rsidR="00961AFD" w:rsidRPr="00961AFD" w:rsidRDefault="00114B7C" w:rsidP="00961AFD">
      <w:pPr>
        <w:jc w:val="center"/>
        <w:rPr>
          <w:rFonts w:ascii="Times New Roman" w:hAnsi="Times New Roman" w:cs="Times New Roman"/>
          <w:b/>
          <w:sz w:val="28"/>
          <w:szCs w:val="28"/>
        </w:rPr>
      </w:pPr>
      <w:r>
        <w:rPr>
          <w:rFonts w:ascii="Times New Roman" w:hAnsi="Times New Roman" w:cs="Times New Roman"/>
          <w:b/>
          <w:sz w:val="28"/>
          <w:szCs w:val="28"/>
        </w:rPr>
        <w:t>Мастер-класс</w:t>
      </w:r>
      <w:r w:rsidR="00961AFD" w:rsidRPr="00961AFD">
        <w:rPr>
          <w:rFonts w:ascii="Times New Roman" w:hAnsi="Times New Roman" w:cs="Times New Roman"/>
          <w:b/>
          <w:sz w:val="28"/>
          <w:szCs w:val="28"/>
        </w:rPr>
        <w:t xml:space="preserve">  в первой младшей группе на тему: </w:t>
      </w:r>
    </w:p>
    <w:p w:rsidR="00961AFD" w:rsidRPr="00961AFD" w:rsidRDefault="00961AFD" w:rsidP="00961AFD">
      <w:pPr>
        <w:jc w:val="center"/>
        <w:rPr>
          <w:rFonts w:ascii="Times New Roman" w:hAnsi="Times New Roman" w:cs="Times New Roman"/>
          <w:b/>
          <w:sz w:val="28"/>
          <w:szCs w:val="28"/>
        </w:rPr>
      </w:pPr>
    </w:p>
    <w:p w:rsidR="00961AFD" w:rsidRPr="00961AFD" w:rsidRDefault="00961AFD" w:rsidP="00961AFD">
      <w:pPr>
        <w:jc w:val="center"/>
        <w:rPr>
          <w:rFonts w:ascii="Times New Roman" w:hAnsi="Times New Roman" w:cs="Times New Roman"/>
          <w:b/>
          <w:sz w:val="28"/>
          <w:szCs w:val="28"/>
        </w:rPr>
      </w:pPr>
      <w:r w:rsidRPr="00961AFD">
        <w:rPr>
          <w:rFonts w:ascii="Times New Roman" w:hAnsi="Times New Roman" w:cs="Times New Roman"/>
          <w:b/>
          <w:sz w:val="28"/>
          <w:szCs w:val="28"/>
        </w:rPr>
        <w:t>«Игры на кухне»</w:t>
      </w:r>
    </w:p>
    <w:p w:rsidR="00961AFD" w:rsidRPr="00961AFD" w:rsidRDefault="00961AFD" w:rsidP="00961AFD">
      <w:pPr>
        <w:jc w:val="center"/>
        <w:rPr>
          <w:rFonts w:ascii="Times New Roman" w:hAnsi="Times New Roman" w:cs="Times New Roman"/>
          <w:b/>
          <w:sz w:val="28"/>
          <w:szCs w:val="28"/>
        </w:rPr>
      </w:pPr>
    </w:p>
    <w:p w:rsidR="00961AFD" w:rsidRPr="00961AFD" w:rsidRDefault="00961AFD" w:rsidP="00961AFD">
      <w:pPr>
        <w:jc w:val="center"/>
        <w:rPr>
          <w:rFonts w:ascii="Times New Roman" w:hAnsi="Times New Roman" w:cs="Times New Roman"/>
          <w:b/>
          <w:sz w:val="28"/>
          <w:szCs w:val="28"/>
        </w:rPr>
      </w:pPr>
    </w:p>
    <w:p w:rsidR="00961AFD" w:rsidRPr="00961AFD" w:rsidRDefault="00961AFD" w:rsidP="00961AFD">
      <w:pPr>
        <w:jc w:val="center"/>
        <w:rPr>
          <w:rFonts w:ascii="Times New Roman" w:hAnsi="Times New Roman" w:cs="Times New Roman"/>
          <w:b/>
          <w:sz w:val="28"/>
          <w:szCs w:val="28"/>
        </w:rPr>
      </w:pPr>
    </w:p>
    <w:p w:rsidR="00961AFD" w:rsidRPr="00961AFD" w:rsidRDefault="00961AFD" w:rsidP="00961AFD">
      <w:pPr>
        <w:jc w:val="center"/>
        <w:rPr>
          <w:rFonts w:ascii="Times New Roman" w:hAnsi="Times New Roman" w:cs="Times New Roman"/>
          <w:b/>
          <w:sz w:val="28"/>
          <w:szCs w:val="28"/>
        </w:rPr>
      </w:pPr>
    </w:p>
    <w:p w:rsidR="00961AFD" w:rsidRPr="00961AFD" w:rsidRDefault="00961AFD" w:rsidP="00961AFD">
      <w:pPr>
        <w:jc w:val="center"/>
        <w:rPr>
          <w:rFonts w:ascii="Times New Roman" w:hAnsi="Times New Roman" w:cs="Times New Roman"/>
          <w:b/>
          <w:sz w:val="28"/>
          <w:szCs w:val="28"/>
        </w:rPr>
      </w:pPr>
    </w:p>
    <w:p w:rsidR="00961AFD" w:rsidRPr="00961AFD" w:rsidRDefault="00961AFD" w:rsidP="00961AFD">
      <w:pPr>
        <w:jc w:val="center"/>
        <w:rPr>
          <w:rFonts w:ascii="Times New Roman" w:hAnsi="Times New Roman" w:cs="Times New Roman"/>
          <w:b/>
          <w:sz w:val="28"/>
          <w:szCs w:val="28"/>
        </w:rPr>
      </w:pPr>
    </w:p>
    <w:p w:rsidR="00961AFD" w:rsidRPr="00961AFD" w:rsidRDefault="00961AFD" w:rsidP="00961AFD">
      <w:pPr>
        <w:jc w:val="center"/>
        <w:rPr>
          <w:rFonts w:ascii="Times New Roman" w:hAnsi="Times New Roman" w:cs="Times New Roman"/>
          <w:b/>
          <w:sz w:val="28"/>
          <w:szCs w:val="28"/>
        </w:rPr>
      </w:pPr>
    </w:p>
    <w:p w:rsidR="00961AFD" w:rsidRPr="00961AFD" w:rsidRDefault="00961AFD" w:rsidP="00961AFD">
      <w:pPr>
        <w:jc w:val="center"/>
        <w:rPr>
          <w:rFonts w:ascii="Times New Roman" w:hAnsi="Times New Roman" w:cs="Times New Roman"/>
          <w:b/>
          <w:sz w:val="28"/>
          <w:szCs w:val="28"/>
        </w:rPr>
      </w:pPr>
    </w:p>
    <w:p w:rsidR="00961AFD" w:rsidRPr="00961AFD" w:rsidRDefault="00961AFD" w:rsidP="00961AFD">
      <w:pPr>
        <w:jc w:val="right"/>
        <w:rPr>
          <w:rFonts w:ascii="Times New Roman" w:hAnsi="Times New Roman" w:cs="Times New Roman"/>
          <w:b/>
          <w:sz w:val="28"/>
          <w:szCs w:val="28"/>
        </w:rPr>
      </w:pPr>
      <w:r w:rsidRPr="00961AFD">
        <w:rPr>
          <w:rFonts w:ascii="Times New Roman" w:hAnsi="Times New Roman" w:cs="Times New Roman"/>
          <w:b/>
          <w:sz w:val="28"/>
          <w:szCs w:val="28"/>
        </w:rPr>
        <w:t xml:space="preserve">Составила: </w:t>
      </w:r>
    </w:p>
    <w:p w:rsidR="00961AFD" w:rsidRPr="00961AFD" w:rsidRDefault="00961AFD" w:rsidP="00961AFD">
      <w:pPr>
        <w:jc w:val="right"/>
        <w:rPr>
          <w:rFonts w:ascii="Times New Roman" w:hAnsi="Times New Roman" w:cs="Times New Roman"/>
          <w:sz w:val="28"/>
          <w:szCs w:val="28"/>
        </w:rPr>
      </w:pPr>
      <w:r w:rsidRPr="00961AFD">
        <w:rPr>
          <w:rFonts w:ascii="Times New Roman" w:hAnsi="Times New Roman" w:cs="Times New Roman"/>
          <w:sz w:val="28"/>
          <w:szCs w:val="28"/>
        </w:rPr>
        <w:t xml:space="preserve">Другова Ирина </w:t>
      </w:r>
    </w:p>
    <w:p w:rsidR="00961AFD" w:rsidRPr="00961AFD" w:rsidRDefault="00961AFD" w:rsidP="00961AFD">
      <w:pPr>
        <w:jc w:val="right"/>
        <w:rPr>
          <w:rFonts w:ascii="Times New Roman" w:hAnsi="Times New Roman" w:cs="Times New Roman"/>
          <w:sz w:val="28"/>
          <w:szCs w:val="28"/>
        </w:rPr>
      </w:pPr>
      <w:r w:rsidRPr="00961AFD">
        <w:rPr>
          <w:rFonts w:ascii="Times New Roman" w:hAnsi="Times New Roman" w:cs="Times New Roman"/>
          <w:sz w:val="28"/>
          <w:szCs w:val="28"/>
        </w:rPr>
        <w:t>Николаевна</w:t>
      </w:r>
    </w:p>
    <w:p w:rsidR="00961AFD" w:rsidRPr="00961AFD" w:rsidRDefault="00961AFD" w:rsidP="00961AFD">
      <w:pPr>
        <w:rPr>
          <w:rFonts w:ascii="Times New Roman" w:hAnsi="Times New Roman" w:cs="Times New Roman"/>
          <w:sz w:val="28"/>
          <w:szCs w:val="28"/>
        </w:rPr>
      </w:pPr>
      <w:r w:rsidRPr="00961AFD">
        <w:rPr>
          <w:rFonts w:ascii="Times New Roman" w:hAnsi="Times New Roman" w:cs="Times New Roman"/>
          <w:sz w:val="28"/>
          <w:szCs w:val="28"/>
        </w:rPr>
        <w:br w:type="page"/>
      </w:r>
    </w:p>
    <w:p w:rsidR="00961AFD" w:rsidRPr="00961AFD" w:rsidRDefault="00961AFD" w:rsidP="00961AFD">
      <w:pPr>
        <w:spacing w:after="0" w:line="360" w:lineRule="auto"/>
        <w:jc w:val="both"/>
        <w:rPr>
          <w:rFonts w:ascii="Times New Roman" w:eastAsia="Calibri" w:hAnsi="Times New Roman" w:cs="Times New Roman"/>
          <w:sz w:val="28"/>
          <w:szCs w:val="28"/>
        </w:rPr>
      </w:pPr>
      <w:r w:rsidRPr="00961AFD">
        <w:rPr>
          <w:rFonts w:ascii="Times New Roman" w:eastAsia="Calibri" w:hAnsi="Times New Roman" w:cs="Times New Roman"/>
          <w:sz w:val="28"/>
          <w:szCs w:val="28"/>
        </w:rPr>
        <w:lastRenderedPageBreak/>
        <w:t>Ранний возраст - самое благоприятное время для сенсорного воспитания, формирование полноценного восприятия окружающего мира. Только благодаря жизненному опыту дети познают и обогащают представление о мире. Но все что ребенок потрогал, увидел</w:t>
      </w:r>
      <w:r w:rsidR="00114B7C">
        <w:rPr>
          <w:rFonts w:ascii="Times New Roman" w:eastAsia="Calibri" w:hAnsi="Times New Roman" w:cs="Times New Roman"/>
          <w:sz w:val="28"/>
          <w:szCs w:val="28"/>
        </w:rPr>
        <w:t>,</w:t>
      </w:r>
      <w:r w:rsidRPr="00961AFD">
        <w:rPr>
          <w:rFonts w:ascii="Times New Roman" w:eastAsia="Calibri" w:hAnsi="Times New Roman" w:cs="Times New Roman"/>
          <w:sz w:val="28"/>
          <w:szCs w:val="28"/>
        </w:rPr>
        <w:t xml:space="preserve"> услышал, должно подкрепляться словом взрослого. Сенсорное развитие происходит в самых различных видах детской деятельности. Особое место отводится играм, благодаря которым происходит накопления представлений об окружающем мире. А что любят больше всего на свете делать дети? Конечно, играть! Дети играют дома, в детском саду, на улице, в гостях. Любое увлекательное занятие обозначается для них словом «игра». </w:t>
      </w:r>
      <w:r w:rsidRPr="00961AFD">
        <w:rPr>
          <w:rFonts w:ascii="Times New Roman" w:hAnsi="Times New Roman" w:cs="Times New Roman"/>
          <w:color w:val="000000"/>
          <w:sz w:val="28"/>
          <w:szCs w:val="28"/>
          <w:shd w:val="clear" w:color="auto" w:fill="FFFFFF"/>
        </w:rPr>
        <w:t>Можно предложить всем занятым мамам и папам развивающие игры, в которые можно поиграть с ребёнком, не отходя от плиты и кухонного стола. Т.е. мама готовит еду на кухне, а ребёнок, тоже на кухне, сидя за обеденным столом, не только не мешает вам работать, но и занимается полезным делом под вашим присмотром – играет и развивается одновременно.</w:t>
      </w:r>
    </w:p>
    <w:p w:rsidR="00961AFD" w:rsidRPr="00961AFD" w:rsidRDefault="00961AFD" w:rsidP="00961AFD">
      <w:pPr>
        <w:spacing w:after="0" w:line="360" w:lineRule="auto"/>
        <w:jc w:val="both"/>
        <w:rPr>
          <w:rFonts w:ascii="Times New Roman" w:eastAsia="Calibri" w:hAnsi="Times New Roman" w:cs="Times New Roman"/>
          <w:sz w:val="28"/>
          <w:szCs w:val="28"/>
        </w:rPr>
      </w:pPr>
      <w:r w:rsidRPr="00961AFD">
        <w:rPr>
          <w:rFonts w:ascii="Times New Roman" w:eastAsia="Calibri" w:hAnsi="Times New Roman" w:cs="Times New Roman"/>
          <w:b/>
          <w:sz w:val="28"/>
          <w:szCs w:val="28"/>
        </w:rPr>
        <w:t>Цель</w:t>
      </w:r>
      <w:r w:rsidRPr="00961AFD">
        <w:rPr>
          <w:rFonts w:ascii="Times New Roman" w:eastAsia="Calibri" w:hAnsi="Times New Roman" w:cs="Times New Roman"/>
          <w:sz w:val="28"/>
          <w:szCs w:val="28"/>
        </w:rPr>
        <w:t xml:space="preserve">: ознакомление и расширение сенсорного опыта родителей и детей по использованию в домашней обстановке нетрадиционного и природного материала в развитии детей. </w:t>
      </w:r>
    </w:p>
    <w:p w:rsidR="00961AFD" w:rsidRPr="00961AFD" w:rsidRDefault="00961AFD" w:rsidP="00961AFD">
      <w:pPr>
        <w:spacing w:after="0" w:line="360" w:lineRule="auto"/>
        <w:jc w:val="both"/>
        <w:rPr>
          <w:rFonts w:ascii="Times New Roman" w:eastAsia="Calibri" w:hAnsi="Times New Roman" w:cs="Times New Roman"/>
          <w:sz w:val="28"/>
          <w:szCs w:val="28"/>
        </w:rPr>
      </w:pPr>
      <w:r w:rsidRPr="00961AFD">
        <w:rPr>
          <w:rFonts w:ascii="Times New Roman" w:eastAsia="Calibri" w:hAnsi="Times New Roman" w:cs="Times New Roman"/>
          <w:sz w:val="28"/>
          <w:szCs w:val="28"/>
        </w:rPr>
        <w:t xml:space="preserve">Совершенствовать знания родителей о взаимодействии мелкой моторики и речевого развития. </w:t>
      </w:r>
    </w:p>
    <w:p w:rsidR="00961AFD" w:rsidRPr="00961AFD" w:rsidRDefault="00961AFD" w:rsidP="00961AFD">
      <w:pPr>
        <w:spacing w:after="0" w:line="360" w:lineRule="auto"/>
        <w:ind w:left="284" w:firstLine="709"/>
        <w:jc w:val="both"/>
        <w:rPr>
          <w:rFonts w:ascii="Times New Roman" w:eastAsia="Calibri" w:hAnsi="Times New Roman" w:cs="Times New Roman"/>
          <w:sz w:val="28"/>
          <w:szCs w:val="28"/>
        </w:rPr>
      </w:pPr>
      <w:r w:rsidRPr="00961AFD">
        <w:rPr>
          <w:rFonts w:ascii="Times New Roman" w:eastAsia="Calibri" w:hAnsi="Times New Roman" w:cs="Times New Roman"/>
          <w:sz w:val="28"/>
          <w:szCs w:val="28"/>
        </w:rPr>
        <w:t>Ознакомление с играми:</w:t>
      </w:r>
    </w:p>
    <w:p w:rsidR="00961AFD" w:rsidRPr="00961AFD" w:rsidRDefault="00961AFD" w:rsidP="00961AFD">
      <w:pPr>
        <w:spacing w:after="0" w:line="360" w:lineRule="auto"/>
        <w:ind w:left="284" w:firstLine="709"/>
        <w:jc w:val="center"/>
        <w:rPr>
          <w:rFonts w:ascii="Times New Roman" w:eastAsia="Calibri" w:hAnsi="Times New Roman" w:cs="Times New Roman"/>
          <w:b/>
          <w:sz w:val="28"/>
          <w:szCs w:val="28"/>
        </w:rPr>
      </w:pPr>
      <w:r w:rsidRPr="00961AFD">
        <w:rPr>
          <w:rFonts w:ascii="Times New Roman" w:eastAsia="Calibri" w:hAnsi="Times New Roman" w:cs="Times New Roman"/>
          <w:b/>
          <w:sz w:val="28"/>
          <w:szCs w:val="28"/>
        </w:rPr>
        <w:t>«Накорми животное»</w:t>
      </w:r>
    </w:p>
    <w:p w:rsidR="00961AFD" w:rsidRPr="00961AFD" w:rsidRDefault="00961AFD" w:rsidP="00961AFD">
      <w:pPr>
        <w:spacing w:after="0" w:line="360" w:lineRule="auto"/>
        <w:ind w:left="284" w:firstLine="709"/>
        <w:jc w:val="both"/>
        <w:rPr>
          <w:rFonts w:ascii="Times New Roman" w:eastAsia="Calibri" w:hAnsi="Times New Roman" w:cs="Times New Roman"/>
          <w:sz w:val="28"/>
          <w:szCs w:val="28"/>
        </w:rPr>
      </w:pPr>
      <w:r w:rsidRPr="00961AFD">
        <w:rPr>
          <w:rFonts w:ascii="Times New Roman" w:eastAsia="Calibri" w:hAnsi="Times New Roman" w:cs="Times New Roman"/>
          <w:sz w:val="28"/>
          <w:szCs w:val="28"/>
        </w:rPr>
        <w:t xml:space="preserve">        Возьмите пластмассовую банку, оформленную под животное (свинка, зайчик </w:t>
      </w:r>
      <w:proofErr w:type="spellStart"/>
      <w:proofErr w:type="gramStart"/>
      <w:r w:rsidRPr="00961AFD">
        <w:rPr>
          <w:rFonts w:ascii="Times New Roman" w:eastAsia="Calibri" w:hAnsi="Times New Roman" w:cs="Times New Roman"/>
          <w:sz w:val="28"/>
          <w:szCs w:val="28"/>
        </w:rPr>
        <w:t>и.т.д</w:t>
      </w:r>
      <w:proofErr w:type="spellEnd"/>
      <w:r w:rsidRPr="00961AFD">
        <w:rPr>
          <w:rFonts w:ascii="Times New Roman" w:eastAsia="Calibri" w:hAnsi="Times New Roman" w:cs="Times New Roman"/>
          <w:sz w:val="28"/>
          <w:szCs w:val="28"/>
        </w:rPr>
        <w:t xml:space="preserve"> )</w:t>
      </w:r>
      <w:proofErr w:type="gramEnd"/>
      <w:r w:rsidRPr="00961AFD">
        <w:rPr>
          <w:rFonts w:ascii="Times New Roman" w:eastAsia="Calibri" w:hAnsi="Times New Roman" w:cs="Times New Roman"/>
          <w:sz w:val="28"/>
          <w:szCs w:val="28"/>
        </w:rPr>
        <w:t xml:space="preserve">, вырежете небольшое отверстие, в которое ребенок должен бросать, бобы. </w:t>
      </w:r>
    </w:p>
    <w:p w:rsidR="00961AFD" w:rsidRPr="00961AFD" w:rsidRDefault="00961AFD" w:rsidP="00961AFD">
      <w:pPr>
        <w:spacing w:after="0" w:line="360" w:lineRule="auto"/>
        <w:jc w:val="center"/>
        <w:rPr>
          <w:rFonts w:ascii="Times New Roman" w:eastAsia="Calibri" w:hAnsi="Times New Roman" w:cs="Times New Roman"/>
          <w:b/>
          <w:sz w:val="28"/>
          <w:szCs w:val="28"/>
        </w:rPr>
      </w:pPr>
      <w:r w:rsidRPr="00961AFD">
        <w:rPr>
          <w:rFonts w:ascii="Times New Roman" w:eastAsia="Calibri" w:hAnsi="Times New Roman" w:cs="Times New Roman"/>
          <w:b/>
          <w:sz w:val="28"/>
          <w:szCs w:val="28"/>
        </w:rPr>
        <w:t>«Отыщем клад»</w:t>
      </w:r>
    </w:p>
    <w:p w:rsidR="00961AFD" w:rsidRPr="00961AFD" w:rsidRDefault="00961AFD" w:rsidP="00961AFD">
      <w:pPr>
        <w:spacing w:after="0" w:line="360" w:lineRule="auto"/>
        <w:ind w:left="284" w:firstLine="709"/>
        <w:jc w:val="both"/>
        <w:rPr>
          <w:rFonts w:ascii="Times New Roman" w:eastAsia="Calibri" w:hAnsi="Times New Roman" w:cs="Times New Roman"/>
          <w:sz w:val="28"/>
          <w:szCs w:val="28"/>
        </w:rPr>
      </w:pPr>
      <w:r w:rsidRPr="00961AFD">
        <w:rPr>
          <w:rFonts w:ascii="Times New Roman" w:eastAsia="Calibri" w:hAnsi="Times New Roman" w:cs="Times New Roman"/>
          <w:sz w:val="28"/>
          <w:szCs w:val="28"/>
        </w:rPr>
        <w:t xml:space="preserve">        Высыпите рис в контейнер и закопайте в нем маленькие предметы. Затем попросите найти эти предметы в рисе. Искать малыш должен только на ощупь.</w:t>
      </w:r>
    </w:p>
    <w:p w:rsidR="00961AFD" w:rsidRPr="00961AFD" w:rsidRDefault="00961AFD" w:rsidP="00961AFD">
      <w:pPr>
        <w:spacing w:after="0" w:line="360" w:lineRule="auto"/>
        <w:jc w:val="center"/>
        <w:rPr>
          <w:rFonts w:ascii="Times New Roman" w:eastAsia="Calibri" w:hAnsi="Times New Roman" w:cs="Times New Roman"/>
          <w:b/>
          <w:sz w:val="28"/>
          <w:szCs w:val="28"/>
        </w:rPr>
      </w:pPr>
      <w:r w:rsidRPr="00961AFD">
        <w:rPr>
          <w:rFonts w:ascii="Times New Roman" w:eastAsia="Calibri" w:hAnsi="Times New Roman" w:cs="Times New Roman"/>
          <w:sz w:val="28"/>
          <w:szCs w:val="28"/>
        </w:rPr>
        <w:t xml:space="preserve">Игры с макаронами: </w:t>
      </w:r>
      <w:r w:rsidRPr="00961AFD">
        <w:rPr>
          <w:rFonts w:ascii="Times New Roman" w:eastAsia="Calibri" w:hAnsi="Times New Roman" w:cs="Times New Roman"/>
          <w:b/>
          <w:sz w:val="28"/>
          <w:szCs w:val="28"/>
        </w:rPr>
        <w:t>«Составь бусы», «Составь рисунок»</w:t>
      </w:r>
    </w:p>
    <w:p w:rsidR="00961AFD" w:rsidRPr="00961AFD" w:rsidRDefault="00961AFD" w:rsidP="00961AFD">
      <w:pPr>
        <w:spacing w:after="0" w:line="360" w:lineRule="auto"/>
        <w:ind w:firstLine="709"/>
        <w:jc w:val="center"/>
        <w:rPr>
          <w:rFonts w:ascii="Times New Roman" w:eastAsia="Calibri" w:hAnsi="Times New Roman" w:cs="Times New Roman"/>
          <w:b/>
          <w:sz w:val="28"/>
          <w:szCs w:val="28"/>
        </w:rPr>
      </w:pPr>
      <w:r w:rsidRPr="00961AFD">
        <w:rPr>
          <w:rFonts w:ascii="Times New Roman" w:eastAsia="Calibri" w:hAnsi="Times New Roman" w:cs="Times New Roman"/>
          <w:b/>
          <w:sz w:val="28"/>
          <w:szCs w:val="28"/>
        </w:rPr>
        <w:lastRenderedPageBreak/>
        <w:t>«Конструирование из губок»</w:t>
      </w:r>
    </w:p>
    <w:p w:rsidR="00961AFD" w:rsidRPr="00961AFD" w:rsidRDefault="00961AFD" w:rsidP="00961AFD">
      <w:pPr>
        <w:spacing w:after="0" w:line="360" w:lineRule="auto"/>
        <w:ind w:firstLine="709"/>
        <w:jc w:val="both"/>
        <w:rPr>
          <w:rFonts w:ascii="Times New Roman" w:eastAsia="Calibri" w:hAnsi="Times New Roman" w:cs="Times New Roman"/>
          <w:sz w:val="28"/>
          <w:szCs w:val="28"/>
        </w:rPr>
      </w:pPr>
      <w:r w:rsidRPr="00961AFD">
        <w:rPr>
          <w:rFonts w:ascii="Times New Roman" w:eastAsia="Calibri" w:hAnsi="Times New Roman" w:cs="Times New Roman"/>
          <w:sz w:val="28"/>
          <w:szCs w:val="28"/>
        </w:rPr>
        <w:t xml:space="preserve">Предложить детям из губок построить домик, дорожку, кроватку, стол, стулья, </w:t>
      </w:r>
      <w:proofErr w:type="spellStart"/>
      <w:r w:rsidRPr="00961AFD">
        <w:rPr>
          <w:rFonts w:ascii="Times New Roman" w:eastAsia="Calibri" w:hAnsi="Times New Roman" w:cs="Times New Roman"/>
          <w:sz w:val="28"/>
          <w:szCs w:val="28"/>
        </w:rPr>
        <w:t>паравозик</w:t>
      </w:r>
      <w:proofErr w:type="spellEnd"/>
      <w:r w:rsidRPr="00961AFD">
        <w:rPr>
          <w:rFonts w:ascii="Times New Roman" w:eastAsia="Calibri" w:hAnsi="Times New Roman" w:cs="Times New Roman"/>
          <w:sz w:val="28"/>
          <w:szCs w:val="28"/>
        </w:rPr>
        <w:t xml:space="preserve">  и т.д.</w:t>
      </w:r>
    </w:p>
    <w:p w:rsidR="00961AFD" w:rsidRPr="00961AFD" w:rsidRDefault="00961AFD" w:rsidP="00961AFD">
      <w:pPr>
        <w:spacing w:after="0" w:line="360" w:lineRule="auto"/>
        <w:ind w:left="284" w:firstLine="709"/>
        <w:jc w:val="center"/>
        <w:rPr>
          <w:rFonts w:ascii="Times New Roman" w:eastAsia="Calibri" w:hAnsi="Times New Roman" w:cs="Times New Roman"/>
          <w:b/>
          <w:sz w:val="28"/>
          <w:szCs w:val="28"/>
        </w:rPr>
      </w:pPr>
      <w:r w:rsidRPr="00961AFD">
        <w:rPr>
          <w:rFonts w:ascii="Times New Roman" w:eastAsia="Calibri" w:hAnsi="Times New Roman" w:cs="Times New Roman"/>
          <w:b/>
          <w:sz w:val="28"/>
          <w:szCs w:val="28"/>
        </w:rPr>
        <w:t>«Определи на ощупь»</w:t>
      </w:r>
    </w:p>
    <w:p w:rsidR="00961AFD" w:rsidRPr="00961AFD" w:rsidRDefault="00961AFD" w:rsidP="00961AFD">
      <w:pPr>
        <w:spacing w:after="0" w:line="360" w:lineRule="auto"/>
        <w:ind w:left="284" w:firstLine="709"/>
        <w:jc w:val="both"/>
        <w:rPr>
          <w:rFonts w:ascii="Times New Roman" w:eastAsia="Calibri" w:hAnsi="Times New Roman" w:cs="Times New Roman"/>
          <w:noProof/>
          <w:sz w:val="28"/>
          <w:szCs w:val="28"/>
          <w:lang w:eastAsia="ru-RU"/>
        </w:rPr>
      </w:pPr>
      <w:r w:rsidRPr="00961AFD">
        <w:rPr>
          <w:rFonts w:ascii="Times New Roman" w:eastAsia="Calibri" w:hAnsi="Times New Roman" w:cs="Times New Roman"/>
          <w:sz w:val="28"/>
          <w:szCs w:val="28"/>
        </w:rPr>
        <w:t>Положите в пакет овощи или фрукты и ребенок на ощупь должен определить и назвать.</w:t>
      </w:r>
      <w:r w:rsidRPr="00961AFD">
        <w:rPr>
          <w:rFonts w:ascii="Times New Roman" w:eastAsia="Calibri" w:hAnsi="Times New Roman" w:cs="Times New Roman"/>
          <w:noProof/>
          <w:sz w:val="28"/>
          <w:szCs w:val="28"/>
          <w:lang w:eastAsia="ru-RU"/>
        </w:rPr>
        <w:t xml:space="preserve"> </w:t>
      </w:r>
    </w:p>
    <w:p w:rsidR="00961AFD" w:rsidRPr="00961AFD" w:rsidRDefault="00961AFD" w:rsidP="00961AFD">
      <w:pPr>
        <w:spacing w:after="0" w:line="360" w:lineRule="auto"/>
        <w:ind w:left="284" w:firstLine="709"/>
        <w:jc w:val="center"/>
        <w:rPr>
          <w:rFonts w:ascii="Times New Roman" w:eastAsia="Calibri" w:hAnsi="Times New Roman" w:cs="Times New Roman"/>
          <w:b/>
          <w:sz w:val="28"/>
          <w:szCs w:val="28"/>
        </w:rPr>
      </w:pPr>
      <w:r w:rsidRPr="00961AFD">
        <w:rPr>
          <w:rFonts w:ascii="Times New Roman" w:eastAsia="Calibri" w:hAnsi="Times New Roman" w:cs="Times New Roman"/>
          <w:b/>
          <w:sz w:val="28"/>
          <w:szCs w:val="28"/>
        </w:rPr>
        <w:t>«Сухой бассейн»</w:t>
      </w:r>
    </w:p>
    <w:p w:rsidR="00961AFD" w:rsidRPr="00961AFD" w:rsidRDefault="00961AFD" w:rsidP="00961AFD">
      <w:pPr>
        <w:spacing w:after="0" w:line="360" w:lineRule="auto"/>
        <w:ind w:left="284" w:firstLine="709"/>
        <w:jc w:val="both"/>
        <w:rPr>
          <w:rFonts w:ascii="Times New Roman" w:eastAsia="Calibri" w:hAnsi="Times New Roman" w:cs="Times New Roman"/>
          <w:sz w:val="28"/>
          <w:szCs w:val="28"/>
        </w:rPr>
      </w:pPr>
      <w:r w:rsidRPr="00961AFD">
        <w:rPr>
          <w:rFonts w:ascii="Times New Roman" w:eastAsia="Calibri" w:hAnsi="Times New Roman" w:cs="Times New Roman"/>
          <w:sz w:val="28"/>
          <w:szCs w:val="28"/>
        </w:rPr>
        <w:t xml:space="preserve">        Насыпьте в блюдо 2-3 вида разной крупы. Ребенок перебирает, щупает, сравнивает. А вы тем временем расскажите, что из нее можно приготовить: сварить кашу. Из рисовой крупы- рисовая, из гречневой крупы- гречневая </w:t>
      </w:r>
      <w:proofErr w:type="spellStart"/>
      <w:r w:rsidRPr="00961AFD">
        <w:rPr>
          <w:rFonts w:ascii="Times New Roman" w:eastAsia="Calibri" w:hAnsi="Times New Roman" w:cs="Times New Roman"/>
          <w:sz w:val="28"/>
          <w:szCs w:val="28"/>
        </w:rPr>
        <w:t>и.т.д</w:t>
      </w:r>
      <w:proofErr w:type="spellEnd"/>
      <w:r w:rsidRPr="00961AFD">
        <w:rPr>
          <w:rFonts w:ascii="Times New Roman" w:eastAsia="Calibri" w:hAnsi="Times New Roman" w:cs="Times New Roman"/>
          <w:sz w:val="28"/>
          <w:szCs w:val="28"/>
        </w:rPr>
        <w:t>.</w:t>
      </w:r>
    </w:p>
    <w:p w:rsidR="00961AFD" w:rsidRPr="00961AFD" w:rsidRDefault="00961AFD" w:rsidP="00961AFD">
      <w:pPr>
        <w:spacing w:after="0" w:line="360" w:lineRule="auto"/>
        <w:jc w:val="center"/>
        <w:rPr>
          <w:rFonts w:ascii="Times New Roman" w:eastAsia="Calibri" w:hAnsi="Times New Roman" w:cs="Times New Roman"/>
          <w:b/>
          <w:sz w:val="28"/>
          <w:szCs w:val="28"/>
        </w:rPr>
      </w:pPr>
      <w:r w:rsidRPr="00961AFD">
        <w:rPr>
          <w:rFonts w:ascii="Times New Roman" w:eastAsia="Calibri" w:hAnsi="Times New Roman" w:cs="Times New Roman"/>
          <w:b/>
          <w:sz w:val="28"/>
          <w:szCs w:val="28"/>
        </w:rPr>
        <w:t>«Лепка с макаронами»</w:t>
      </w:r>
    </w:p>
    <w:p w:rsidR="00961AFD" w:rsidRPr="00961AFD" w:rsidRDefault="00961AFD" w:rsidP="00961AFD">
      <w:pPr>
        <w:spacing w:after="0" w:line="360" w:lineRule="auto"/>
        <w:ind w:firstLine="709"/>
        <w:jc w:val="both"/>
        <w:rPr>
          <w:rFonts w:ascii="Times New Roman" w:eastAsia="Calibri" w:hAnsi="Times New Roman" w:cs="Times New Roman"/>
          <w:sz w:val="28"/>
          <w:szCs w:val="28"/>
        </w:rPr>
      </w:pPr>
      <w:r w:rsidRPr="00961AFD">
        <w:rPr>
          <w:rFonts w:ascii="Times New Roman" w:eastAsia="Calibri" w:hAnsi="Times New Roman" w:cs="Times New Roman"/>
          <w:sz w:val="28"/>
          <w:szCs w:val="28"/>
        </w:rPr>
        <w:t xml:space="preserve">        Из теста слепите, например, ежика. Предложите ребенку сделать ему иголки из макарон</w:t>
      </w:r>
    </w:p>
    <w:p w:rsidR="00961AFD" w:rsidRPr="00961AFD" w:rsidRDefault="00961AFD" w:rsidP="00961AFD">
      <w:pPr>
        <w:spacing w:after="0" w:line="360" w:lineRule="auto"/>
        <w:ind w:left="284" w:firstLine="709"/>
        <w:jc w:val="center"/>
        <w:rPr>
          <w:rFonts w:ascii="Times New Roman" w:eastAsia="Calibri" w:hAnsi="Times New Roman" w:cs="Times New Roman"/>
          <w:b/>
          <w:sz w:val="28"/>
          <w:szCs w:val="28"/>
        </w:rPr>
      </w:pPr>
      <w:r w:rsidRPr="00961AFD">
        <w:rPr>
          <w:rFonts w:ascii="Times New Roman" w:eastAsia="Calibri" w:hAnsi="Times New Roman" w:cs="Times New Roman"/>
          <w:b/>
          <w:sz w:val="28"/>
          <w:szCs w:val="28"/>
        </w:rPr>
        <w:t>«</w:t>
      </w:r>
      <w:proofErr w:type="spellStart"/>
      <w:r w:rsidRPr="00961AFD">
        <w:rPr>
          <w:rFonts w:ascii="Times New Roman" w:eastAsia="Calibri" w:hAnsi="Times New Roman" w:cs="Times New Roman"/>
          <w:b/>
          <w:sz w:val="28"/>
          <w:szCs w:val="28"/>
        </w:rPr>
        <w:t>Золушкина</w:t>
      </w:r>
      <w:proofErr w:type="spellEnd"/>
      <w:r w:rsidRPr="00961AFD">
        <w:rPr>
          <w:rFonts w:ascii="Times New Roman" w:eastAsia="Calibri" w:hAnsi="Times New Roman" w:cs="Times New Roman"/>
          <w:b/>
          <w:sz w:val="28"/>
          <w:szCs w:val="28"/>
        </w:rPr>
        <w:t xml:space="preserve"> </w:t>
      </w:r>
      <w:proofErr w:type="spellStart"/>
      <w:r w:rsidRPr="00961AFD">
        <w:rPr>
          <w:rFonts w:ascii="Times New Roman" w:eastAsia="Calibri" w:hAnsi="Times New Roman" w:cs="Times New Roman"/>
          <w:b/>
          <w:sz w:val="28"/>
          <w:szCs w:val="28"/>
        </w:rPr>
        <w:t>клодовая</w:t>
      </w:r>
      <w:proofErr w:type="spellEnd"/>
      <w:r w:rsidRPr="00961AFD">
        <w:rPr>
          <w:rFonts w:ascii="Times New Roman" w:eastAsia="Calibri" w:hAnsi="Times New Roman" w:cs="Times New Roman"/>
          <w:b/>
          <w:sz w:val="28"/>
          <w:szCs w:val="28"/>
        </w:rPr>
        <w:t>»</w:t>
      </w:r>
    </w:p>
    <w:p w:rsidR="00961AFD" w:rsidRPr="00961AFD" w:rsidRDefault="00961AFD" w:rsidP="00961AFD">
      <w:pPr>
        <w:spacing w:after="0" w:line="360" w:lineRule="auto"/>
        <w:ind w:left="284" w:firstLine="709"/>
        <w:jc w:val="both"/>
        <w:rPr>
          <w:rFonts w:ascii="Times New Roman" w:eastAsia="Calibri" w:hAnsi="Times New Roman" w:cs="Times New Roman"/>
          <w:sz w:val="28"/>
          <w:szCs w:val="28"/>
        </w:rPr>
      </w:pPr>
      <w:r w:rsidRPr="00961AFD">
        <w:rPr>
          <w:rFonts w:ascii="Times New Roman" w:eastAsia="Calibri" w:hAnsi="Times New Roman" w:cs="Times New Roman"/>
          <w:sz w:val="28"/>
          <w:szCs w:val="28"/>
        </w:rPr>
        <w:t xml:space="preserve">        Перемешать несколько видов макарон и предложить маленькой золушке разложить макароны в разные миски. Например: колечки в одну, а спиральки в другую.</w:t>
      </w:r>
    </w:p>
    <w:p w:rsidR="00961AFD" w:rsidRPr="00961AFD" w:rsidRDefault="00961AFD" w:rsidP="00961AFD">
      <w:pPr>
        <w:spacing w:after="0" w:line="360" w:lineRule="auto"/>
        <w:ind w:firstLine="709"/>
        <w:jc w:val="center"/>
        <w:rPr>
          <w:rFonts w:ascii="Times New Roman" w:eastAsia="Calibri" w:hAnsi="Times New Roman" w:cs="Times New Roman"/>
          <w:b/>
          <w:sz w:val="28"/>
          <w:szCs w:val="28"/>
        </w:rPr>
      </w:pPr>
      <w:r w:rsidRPr="00961AFD">
        <w:rPr>
          <w:rFonts w:ascii="Times New Roman" w:eastAsia="Calibri" w:hAnsi="Times New Roman" w:cs="Times New Roman"/>
          <w:b/>
          <w:sz w:val="28"/>
          <w:szCs w:val="28"/>
        </w:rPr>
        <w:t>«Рисуем»</w:t>
      </w:r>
    </w:p>
    <w:p w:rsidR="00961AFD" w:rsidRPr="00961AFD" w:rsidRDefault="00961AFD" w:rsidP="00961AFD">
      <w:pPr>
        <w:spacing w:after="0" w:line="360" w:lineRule="auto"/>
        <w:ind w:firstLine="709"/>
        <w:jc w:val="both"/>
        <w:rPr>
          <w:rFonts w:ascii="Times New Roman" w:eastAsia="Calibri" w:hAnsi="Times New Roman" w:cs="Times New Roman"/>
          <w:sz w:val="28"/>
          <w:szCs w:val="28"/>
        </w:rPr>
      </w:pPr>
      <w:r w:rsidRPr="00961AFD">
        <w:rPr>
          <w:rFonts w:ascii="Times New Roman" w:eastAsia="Calibri" w:hAnsi="Times New Roman" w:cs="Times New Roman"/>
          <w:sz w:val="28"/>
          <w:szCs w:val="28"/>
        </w:rPr>
        <w:t xml:space="preserve"> Скажите ребенку, что сейчас он будет художником. Манка отличный материал для рисования. Возьмите небольшой поднос или противень, засыпьте дно не очень толстым слоем манки. Рисовать можно пальчиком, палочкой или трубочкой для коктейля. Вы можете рисовать геометрические фигуры, солнышки, тучки, рожицы </w:t>
      </w:r>
      <w:proofErr w:type="spellStart"/>
      <w:r w:rsidRPr="00961AFD">
        <w:rPr>
          <w:rFonts w:ascii="Times New Roman" w:eastAsia="Calibri" w:hAnsi="Times New Roman" w:cs="Times New Roman"/>
          <w:sz w:val="28"/>
          <w:szCs w:val="28"/>
        </w:rPr>
        <w:t>и.т.д</w:t>
      </w:r>
      <w:proofErr w:type="spellEnd"/>
      <w:r w:rsidRPr="00961AFD">
        <w:rPr>
          <w:rFonts w:ascii="Times New Roman" w:eastAsia="Calibri" w:hAnsi="Times New Roman" w:cs="Times New Roman"/>
          <w:sz w:val="28"/>
          <w:szCs w:val="28"/>
        </w:rPr>
        <w:t>.</w:t>
      </w:r>
    </w:p>
    <w:p w:rsidR="00961AFD" w:rsidRPr="00961AFD" w:rsidRDefault="00961AFD" w:rsidP="00961AFD">
      <w:pPr>
        <w:spacing w:after="0" w:line="360" w:lineRule="auto"/>
        <w:ind w:firstLine="709"/>
        <w:jc w:val="both"/>
        <w:rPr>
          <w:rFonts w:ascii="Times New Roman" w:eastAsia="Calibri" w:hAnsi="Times New Roman" w:cs="Times New Roman"/>
          <w:b/>
          <w:sz w:val="28"/>
          <w:szCs w:val="28"/>
        </w:rPr>
      </w:pPr>
      <w:r w:rsidRPr="00961AFD">
        <w:rPr>
          <w:rFonts w:ascii="Times New Roman" w:eastAsia="Calibri" w:hAnsi="Times New Roman" w:cs="Times New Roman"/>
          <w:b/>
          <w:sz w:val="28"/>
          <w:szCs w:val="28"/>
        </w:rPr>
        <w:t xml:space="preserve">Разучивание пальчиковых игр </w:t>
      </w:r>
    </w:p>
    <w:p w:rsidR="00961AFD" w:rsidRDefault="00961AFD" w:rsidP="00961AFD">
      <w:pPr>
        <w:spacing w:after="0" w:line="360" w:lineRule="auto"/>
        <w:ind w:firstLine="709"/>
        <w:jc w:val="both"/>
        <w:rPr>
          <w:rFonts w:ascii="Times New Roman" w:eastAsia="Calibri" w:hAnsi="Times New Roman" w:cs="Times New Roman"/>
          <w:sz w:val="28"/>
          <w:szCs w:val="28"/>
        </w:rPr>
      </w:pPr>
      <w:r w:rsidRPr="00961AFD">
        <w:rPr>
          <w:rFonts w:ascii="Times New Roman" w:eastAsia="Calibri" w:hAnsi="Times New Roman" w:cs="Times New Roman"/>
          <w:sz w:val="28"/>
          <w:szCs w:val="28"/>
        </w:rPr>
        <w:t>«Салат»,  «Пряничек», «Пирог», «Муха», «Сорока-ворона», «Куличики», «Горошки», «Орешки», «Помощник», «Дорожка».</w:t>
      </w:r>
    </w:p>
    <w:p w:rsidR="00D51D70" w:rsidRDefault="00D51D70">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114B7C" w:rsidRPr="00114B7C" w:rsidRDefault="00114B7C" w:rsidP="00114B7C">
      <w:pPr>
        <w:spacing w:after="0" w:line="240" w:lineRule="auto"/>
        <w:ind w:firstLine="709"/>
        <w:jc w:val="both"/>
        <w:rPr>
          <w:rFonts w:ascii="Times New Roman" w:eastAsia="Calibri" w:hAnsi="Times New Roman" w:cs="Times New Roman"/>
          <w:sz w:val="28"/>
          <w:szCs w:val="28"/>
        </w:rPr>
      </w:pPr>
      <w:r w:rsidRPr="00114B7C">
        <w:rPr>
          <w:rFonts w:ascii="Times New Roman" w:eastAsia="Calibri" w:hAnsi="Times New Roman" w:cs="Times New Roman"/>
          <w:sz w:val="28"/>
          <w:szCs w:val="28"/>
        </w:rPr>
        <w:lastRenderedPageBreak/>
        <w:t xml:space="preserve"> Показ презентации «Пальчиковые игры» и выполнение с родителями этих игр.</w:t>
      </w:r>
    </w:p>
    <w:p w:rsidR="00114B7C" w:rsidRPr="00114B7C" w:rsidRDefault="00114B7C" w:rsidP="00114B7C">
      <w:pPr>
        <w:spacing w:after="0" w:line="240" w:lineRule="auto"/>
        <w:ind w:firstLine="709"/>
        <w:jc w:val="both"/>
        <w:rPr>
          <w:rFonts w:ascii="Times New Roman" w:eastAsia="Calibri" w:hAnsi="Times New Roman" w:cs="Times New Roman"/>
          <w:sz w:val="24"/>
        </w:rPr>
      </w:pPr>
    </w:p>
    <w:tbl>
      <w:tblPr>
        <w:tblW w:w="0" w:type="auto"/>
        <w:tblLook w:val="04A0" w:firstRow="1" w:lastRow="0" w:firstColumn="1" w:lastColumn="0" w:noHBand="0" w:noVBand="1"/>
      </w:tblPr>
      <w:tblGrid>
        <w:gridCol w:w="4785"/>
        <w:gridCol w:w="4786"/>
      </w:tblGrid>
      <w:tr w:rsidR="00114B7C" w:rsidRPr="00114B7C" w:rsidTr="00532C8D">
        <w:tc>
          <w:tcPr>
            <w:tcW w:w="4785" w:type="dxa"/>
            <w:vAlign w:val="center"/>
          </w:tcPr>
          <w:p w:rsidR="00114B7C" w:rsidRPr="00114B7C" w:rsidRDefault="00114B7C" w:rsidP="00114B7C">
            <w:pPr>
              <w:spacing w:after="0" w:line="240" w:lineRule="auto"/>
              <w:jc w:val="center"/>
              <w:rPr>
                <w:rFonts w:ascii="Times New Roman" w:eastAsia="Calibri" w:hAnsi="Times New Roman" w:cs="Times New Roman"/>
                <w:sz w:val="24"/>
              </w:rPr>
            </w:pPr>
            <w:r>
              <w:rPr>
                <w:rFonts w:ascii="Times New Roman" w:eastAsia="Calibri" w:hAnsi="Times New Roman" w:cs="Times New Roman"/>
                <w:noProof/>
                <w:sz w:val="24"/>
                <w:lang w:eastAsia="ru-RU"/>
              </w:rPr>
              <w:drawing>
                <wp:inline distT="0" distB="0" distL="0" distR="0">
                  <wp:extent cx="2809875" cy="2105025"/>
                  <wp:effectExtent l="0" t="0" r="9525" b="9525"/>
                  <wp:docPr id="12" name="Рисунок 12" descr="Слайд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лайд1"/>
                          <pic:cNvPicPr>
                            <a:picLocks noChangeAspect="1" noChangeArrowheads="1"/>
                          </pic:cNvPicPr>
                        </pic:nvPicPr>
                        <pic:blipFill>
                          <a:blip r:embed="rId4" cstate="email">
                            <a:extLst>
                              <a:ext uri="{28A0092B-C50C-407E-A947-70E740481C1C}">
                                <a14:useLocalDpi xmlns:a14="http://schemas.microsoft.com/office/drawing/2010/main"/>
                              </a:ext>
                            </a:extLst>
                          </a:blip>
                          <a:srcRect/>
                          <a:stretch>
                            <a:fillRect/>
                          </a:stretch>
                        </pic:blipFill>
                        <pic:spPr bwMode="auto">
                          <a:xfrm>
                            <a:off x="0" y="0"/>
                            <a:ext cx="2809875" cy="2105025"/>
                          </a:xfrm>
                          <a:prstGeom prst="rect">
                            <a:avLst/>
                          </a:prstGeom>
                          <a:noFill/>
                          <a:ln>
                            <a:noFill/>
                          </a:ln>
                        </pic:spPr>
                      </pic:pic>
                    </a:graphicData>
                  </a:graphic>
                </wp:inline>
              </w:drawing>
            </w:r>
          </w:p>
        </w:tc>
        <w:tc>
          <w:tcPr>
            <w:tcW w:w="4786" w:type="dxa"/>
            <w:vAlign w:val="center"/>
          </w:tcPr>
          <w:p w:rsidR="00114B7C" w:rsidRPr="00114B7C" w:rsidRDefault="00114B7C" w:rsidP="00114B7C">
            <w:pPr>
              <w:spacing w:after="0" w:line="240" w:lineRule="auto"/>
              <w:jc w:val="center"/>
              <w:rPr>
                <w:rFonts w:ascii="Times New Roman" w:eastAsia="Calibri" w:hAnsi="Times New Roman" w:cs="Times New Roman"/>
                <w:sz w:val="24"/>
              </w:rPr>
            </w:pPr>
            <w:r>
              <w:rPr>
                <w:rFonts w:ascii="Times New Roman" w:eastAsia="Calibri" w:hAnsi="Times New Roman" w:cs="Times New Roman"/>
                <w:noProof/>
                <w:sz w:val="24"/>
                <w:lang w:eastAsia="ru-RU"/>
              </w:rPr>
              <w:drawing>
                <wp:inline distT="0" distB="0" distL="0" distR="0">
                  <wp:extent cx="2809875" cy="2105025"/>
                  <wp:effectExtent l="0" t="0" r="9525" b="9525"/>
                  <wp:docPr id="11" name="Рисунок 11" descr="Слайд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лайд2"/>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809875" cy="2105025"/>
                          </a:xfrm>
                          <a:prstGeom prst="rect">
                            <a:avLst/>
                          </a:prstGeom>
                          <a:noFill/>
                          <a:ln>
                            <a:noFill/>
                          </a:ln>
                        </pic:spPr>
                      </pic:pic>
                    </a:graphicData>
                  </a:graphic>
                </wp:inline>
              </w:drawing>
            </w:r>
          </w:p>
        </w:tc>
      </w:tr>
      <w:tr w:rsidR="00114B7C" w:rsidRPr="00114B7C" w:rsidTr="00532C8D">
        <w:tc>
          <w:tcPr>
            <w:tcW w:w="4785" w:type="dxa"/>
            <w:vAlign w:val="center"/>
          </w:tcPr>
          <w:p w:rsidR="00114B7C" w:rsidRPr="00114B7C" w:rsidRDefault="00114B7C" w:rsidP="00114B7C">
            <w:pPr>
              <w:spacing w:after="0" w:line="240" w:lineRule="auto"/>
              <w:jc w:val="center"/>
              <w:rPr>
                <w:rFonts w:ascii="Times New Roman" w:eastAsia="Calibri" w:hAnsi="Times New Roman" w:cs="Times New Roman"/>
                <w:sz w:val="24"/>
              </w:rPr>
            </w:pPr>
          </w:p>
        </w:tc>
        <w:tc>
          <w:tcPr>
            <w:tcW w:w="4786" w:type="dxa"/>
            <w:vAlign w:val="center"/>
          </w:tcPr>
          <w:p w:rsidR="00114B7C" w:rsidRPr="00114B7C" w:rsidRDefault="00114B7C" w:rsidP="00114B7C">
            <w:pPr>
              <w:spacing w:after="0" w:line="240" w:lineRule="auto"/>
              <w:jc w:val="center"/>
              <w:rPr>
                <w:rFonts w:ascii="Times New Roman" w:eastAsia="Calibri" w:hAnsi="Times New Roman" w:cs="Times New Roman"/>
                <w:sz w:val="24"/>
              </w:rPr>
            </w:pPr>
          </w:p>
        </w:tc>
      </w:tr>
      <w:tr w:rsidR="00114B7C" w:rsidRPr="00114B7C" w:rsidTr="00532C8D">
        <w:tc>
          <w:tcPr>
            <w:tcW w:w="4785" w:type="dxa"/>
            <w:vAlign w:val="center"/>
          </w:tcPr>
          <w:p w:rsidR="00114B7C" w:rsidRPr="00114B7C" w:rsidRDefault="00114B7C" w:rsidP="00114B7C">
            <w:pPr>
              <w:spacing w:after="0" w:line="240" w:lineRule="auto"/>
              <w:jc w:val="center"/>
              <w:rPr>
                <w:rFonts w:ascii="Times New Roman" w:eastAsia="Calibri" w:hAnsi="Times New Roman" w:cs="Times New Roman"/>
                <w:sz w:val="24"/>
              </w:rPr>
            </w:pPr>
            <w:r>
              <w:rPr>
                <w:rFonts w:ascii="Times New Roman" w:eastAsia="Calibri" w:hAnsi="Times New Roman" w:cs="Times New Roman"/>
                <w:noProof/>
                <w:sz w:val="24"/>
                <w:lang w:eastAsia="ru-RU"/>
              </w:rPr>
              <w:drawing>
                <wp:inline distT="0" distB="0" distL="0" distR="0">
                  <wp:extent cx="2809875" cy="2105025"/>
                  <wp:effectExtent l="0" t="0" r="9525" b="9525"/>
                  <wp:docPr id="10" name="Рисунок 10" descr="Слайд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лайд3"/>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2809875" cy="2105025"/>
                          </a:xfrm>
                          <a:prstGeom prst="rect">
                            <a:avLst/>
                          </a:prstGeom>
                          <a:noFill/>
                          <a:ln>
                            <a:noFill/>
                          </a:ln>
                        </pic:spPr>
                      </pic:pic>
                    </a:graphicData>
                  </a:graphic>
                </wp:inline>
              </w:drawing>
            </w:r>
          </w:p>
        </w:tc>
        <w:tc>
          <w:tcPr>
            <w:tcW w:w="4786" w:type="dxa"/>
            <w:vAlign w:val="center"/>
          </w:tcPr>
          <w:p w:rsidR="00114B7C" w:rsidRPr="00114B7C" w:rsidRDefault="00114B7C" w:rsidP="00114B7C">
            <w:pPr>
              <w:spacing w:after="0" w:line="240" w:lineRule="auto"/>
              <w:jc w:val="center"/>
              <w:rPr>
                <w:rFonts w:ascii="Times New Roman" w:eastAsia="Calibri" w:hAnsi="Times New Roman" w:cs="Times New Roman"/>
                <w:sz w:val="24"/>
              </w:rPr>
            </w:pPr>
            <w:r>
              <w:rPr>
                <w:rFonts w:ascii="Times New Roman" w:eastAsia="Calibri" w:hAnsi="Times New Roman" w:cs="Times New Roman"/>
                <w:noProof/>
                <w:sz w:val="24"/>
                <w:lang w:eastAsia="ru-RU"/>
              </w:rPr>
              <w:drawing>
                <wp:inline distT="0" distB="0" distL="0" distR="0">
                  <wp:extent cx="2809875" cy="2105025"/>
                  <wp:effectExtent l="0" t="0" r="9525" b="9525"/>
                  <wp:docPr id="9" name="Рисунок 9" descr="Слайд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лайд4"/>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2809875" cy="2105025"/>
                          </a:xfrm>
                          <a:prstGeom prst="rect">
                            <a:avLst/>
                          </a:prstGeom>
                          <a:noFill/>
                          <a:ln>
                            <a:noFill/>
                          </a:ln>
                        </pic:spPr>
                      </pic:pic>
                    </a:graphicData>
                  </a:graphic>
                </wp:inline>
              </w:drawing>
            </w:r>
          </w:p>
        </w:tc>
      </w:tr>
      <w:tr w:rsidR="00114B7C" w:rsidRPr="00114B7C" w:rsidTr="00532C8D">
        <w:tc>
          <w:tcPr>
            <w:tcW w:w="4785" w:type="dxa"/>
            <w:vAlign w:val="center"/>
          </w:tcPr>
          <w:p w:rsidR="00114B7C" w:rsidRPr="00114B7C" w:rsidRDefault="00114B7C" w:rsidP="00114B7C">
            <w:pPr>
              <w:spacing w:after="0" w:line="240" w:lineRule="auto"/>
              <w:jc w:val="center"/>
              <w:rPr>
                <w:rFonts w:ascii="Times New Roman" w:eastAsia="Calibri" w:hAnsi="Times New Roman" w:cs="Times New Roman"/>
                <w:sz w:val="24"/>
              </w:rPr>
            </w:pPr>
          </w:p>
        </w:tc>
        <w:tc>
          <w:tcPr>
            <w:tcW w:w="4786" w:type="dxa"/>
            <w:vAlign w:val="center"/>
          </w:tcPr>
          <w:p w:rsidR="00114B7C" w:rsidRPr="00114B7C" w:rsidRDefault="00114B7C" w:rsidP="00114B7C">
            <w:pPr>
              <w:spacing w:after="0" w:line="240" w:lineRule="auto"/>
              <w:jc w:val="center"/>
              <w:rPr>
                <w:rFonts w:ascii="Times New Roman" w:eastAsia="Calibri" w:hAnsi="Times New Roman" w:cs="Times New Roman"/>
                <w:sz w:val="24"/>
              </w:rPr>
            </w:pPr>
          </w:p>
        </w:tc>
      </w:tr>
      <w:tr w:rsidR="00114B7C" w:rsidRPr="00114B7C" w:rsidTr="00532C8D">
        <w:tc>
          <w:tcPr>
            <w:tcW w:w="4785" w:type="dxa"/>
            <w:vAlign w:val="center"/>
          </w:tcPr>
          <w:p w:rsidR="00114B7C" w:rsidRPr="00114B7C" w:rsidRDefault="00114B7C" w:rsidP="00114B7C">
            <w:pPr>
              <w:spacing w:after="0" w:line="240" w:lineRule="auto"/>
              <w:jc w:val="center"/>
              <w:rPr>
                <w:rFonts w:ascii="Times New Roman" w:eastAsia="Calibri" w:hAnsi="Times New Roman" w:cs="Times New Roman"/>
                <w:sz w:val="24"/>
              </w:rPr>
            </w:pPr>
            <w:r>
              <w:rPr>
                <w:rFonts w:ascii="Times New Roman" w:eastAsia="Calibri" w:hAnsi="Times New Roman" w:cs="Times New Roman"/>
                <w:noProof/>
                <w:sz w:val="24"/>
                <w:lang w:eastAsia="ru-RU"/>
              </w:rPr>
              <w:drawing>
                <wp:inline distT="0" distB="0" distL="0" distR="0">
                  <wp:extent cx="2809875" cy="2105025"/>
                  <wp:effectExtent l="0" t="0" r="9525" b="9525"/>
                  <wp:docPr id="8" name="Рисунок 8" descr="Слайд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Слайд5"/>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809875" cy="2105025"/>
                          </a:xfrm>
                          <a:prstGeom prst="rect">
                            <a:avLst/>
                          </a:prstGeom>
                          <a:noFill/>
                          <a:ln>
                            <a:noFill/>
                          </a:ln>
                        </pic:spPr>
                      </pic:pic>
                    </a:graphicData>
                  </a:graphic>
                </wp:inline>
              </w:drawing>
            </w:r>
          </w:p>
        </w:tc>
        <w:tc>
          <w:tcPr>
            <w:tcW w:w="4786" w:type="dxa"/>
            <w:vAlign w:val="center"/>
          </w:tcPr>
          <w:p w:rsidR="00114B7C" w:rsidRPr="00114B7C" w:rsidRDefault="00114B7C" w:rsidP="00114B7C">
            <w:pPr>
              <w:spacing w:after="0" w:line="240" w:lineRule="auto"/>
              <w:jc w:val="center"/>
              <w:rPr>
                <w:rFonts w:ascii="Times New Roman" w:eastAsia="Calibri" w:hAnsi="Times New Roman" w:cs="Times New Roman"/>
                <w:sz w:val="24"/>
              </w:rPr>
            </w:pPr>
            <w:r>
              <w:rPr>
                <w:rFonts w:ascii="Times New Roman" w:eastAsia="Calibri" w:hAnsi="Times New Roman" w:cs="Times New Roman"/>
                <w:noProof/>
                <w:sz w:val="24"/>
                <w:lang w:eastAsia="ru-RU"/>
              </w:rPr>
              <w:drawing>
                <wp:inline distT="0" distB="0" distL="0" distR="0">
                  <wp:extent cx="2809875" cy="2105025"/>
                  <wp:effectExtent l="0" t="0" r="9525" b="9525"/>
                  <wp:docPr id="7" name="Рисунок 7" descr="Слайд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Слайд6"/>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809875" cy="2105025"/>
                          </a:xfrm>
                          <a:prstGeom prst="rect">
                            <a:avLst/>
                          </a:prstGeom>
                          <a:noFill/>
                          <a:ln>
                            <a:noFill/>
                          </a:ln>
                        </pic:spPr>
                      </pic:pic>
                    </a:graphicData>
                  </a:graphic>
                </wp:inline>
              </w:drawing>
            </w:r>
          </w:p>
        </w:tc>
      </w:tr>
      <w:tr w:rsidR="00114B7C" w:rsidRPr="00114B7C" w:rsidTr="00532C8D">
        <w:tc>
          <w:tcPr>
            <w:tcW w:w="4785" w:type="dxa"/>
            <w:vAlign w:val="center"/>
          </w:tcPr>
          <w:p w:rsidR="00114B7C" w:rsidRPr="00114B7C" w:rsidRDefault="00114B7C" w:rsidP="00114B7C">
            <w:pPr>
              <w:spacing w:after="0" w:line="240" w:lineRule="auto"/>
              <w:jc w:val="center"/>
              <w:rPr>
                <w:rFonts w:ascii="Times New Roman" w:eastAsia="Calibri" w:hAnsi="Times New Roman" w:cs="Times New Roman"/>
                <w:sz w:val="24"/>
              </w:rPr>
            </w:pPr>
          </w:p>
        </w:tc>
        <w:tc>
          <w:tcPr>
            <w:tcW w:w="4786" w:type="dxa"/>
            <w:vAlign w:val="center"/>
          </w:tcPr>
          <w:p w:rsidR="00114B7C" w:rsidRPr="00114B7C" w:rsidRDefault="00114B7C" w:rsidP="00114B7C">
            <w:pPr>
              <w:spacing w:after="0" w:line="240" w:lineRule="auto"/>
              <w:jc w:val="center"/>
              <w:rPr>
                <w:rFonts w:ascii="Times New Roman" w:eastAsia="Calibri" w:hAnsi="Times New Roman" w:cs="Times New Roman"/>
                <w:sz w:val="24"/>
              </w:rPr>
            </w:pPr>
          </w:p>
        </w:tc>
      </w:tr>
      <w:tr w:rsidR="00114B7C" w:rsidRPr="00114B7C" w:rsidTr="00532C8D">
        <w:tc>
          <w:tcPr>
            <w:tcW w:w="4785" w:type="dxa"/>
            <w:vAlign w:val="center"/>
          </w:tcPr>
          <w:p w:rsidR="00114B7C" w:rsidRPr="00114B7C" w:rsidRDefault="00114B7C" w:rsidP="00114B7C">
            <w:pPr>
              <w:spacing w:after="0" w:line="240" w:lineRule="auto"/>
              <w:jc w:val="center"/>
              <w:rPr>
                <w:rFonts w:ascii="Times New Roman" w:eastAsia="Calibri" w:hAnsi="Times New Roman" w:cs="Times New Roman"/>
                <w:sz w:val="24"/>
              </w:rPr>
            </w:pPr>
            <w:r>
              <w:rPr>
                <w:rFonts w:ascii="Times New Roman" w:eastAsia="Calibri" w:hAnsi="Times New Roman" w:cs="Times New Roman"/>
                <w:noProof/>
                <w:sz w:val="24"/>
                <w:lang w:eastAsia="ru-RU"/>
              </w:rPr>
              <w:lastRenderedPageBreak/>
              <w:drawing>
                <wp:inline distT="0" distB="0" distL="0" distR="0">
                  <wp:extent cx="2809875" cy="2105025"/>
                  <wp:effectExtent l="0" t="0" r="9525" b="9525"/>
                  <wp:docPr id="6" name="Рисунок 6" descr="Слайд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лайд7"/>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809875" cy="2105025"/>
                          </a:xfrm>
                          <a:prstGeom prst="rect">
                            <a:avLst/>
                          </a:prstGeom>
                          <a:noFill/>
                          <a:ln>
                            <a:noFill/>
                          </a:ln>
                        </pic:spPr>
                      </pic:pic>
                    </a:graphicData>
                  </a:graphic>
                </wp:inline>
              </w:drawing>
            </w:r>
          </w:p>
        </w:tc>
        <w:tc>
          <w:tcPr>
            <w:tcW w:w="4786" w:type="dxa"/>
            <w:vAlign w:val="center"/>
          </w:tcPr>
          <w:p w:rsidR="00114B7C" w:rsidRPr="00114B7C" w:rsidRDefault="00114B7C" w:rsidP="00114B7C">
            <w:pPr>
              <w:spacing w:after="0" w:line="240" w:lineRule="auto"/>
              <w:jc w:val="center"/>
              <w:rPr>
                <w:rFonts w:ascii="Times New Roman" w:eastAsia="Calibri" w:hAnsi="Times New Roman" w:cs="Times New Roman"/>
                <w:sz w:val="24"/>
              </w:rPr>
            </w:pPr>
            <w:r>
              <w:rPr>
                <w:rFonts w:ascii="Times New Roman" w:eastAsia="Calibri" w:hAnsi="Times New Roman" w:cs="Times New Roman"/>
                <w:noProof/>
                <w:sz w:val="24"/>
                <w:lang w:eastAsia="ru-RU"/>
              </w:rPr>
              <w:drawing>
                <wp:inline distT="0" distB="0" distL="0" distR="0">
                  <wp:extent cx="2809875" cy="2105025"/>
                  <wp:effectExtent l="0" t="0" r="9525" b="9525"/>
                  <wp:docPr id="5" name="Рисунок 5" descr="Слайд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Слайд8"/>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2809875" cy="2105025"/>
                          </a:xfrm>
                          <a:prstGeom prst="rect">
                            <a:avLst/>
                          </a:prstGeom>
                          <a:noFill/>
                          <a:ln>
                            <a:noFill/>
                          </a:ln>
                        </pic:spPr>
                      </pic:pic>
                    </a:graphicData>
                  </a:graphic>
                </wp:inline>
              </w:drawing>
            </w:r>
          </w:p>
        </w:tc>
      </w:tr>
      <w:tr w:rsidR="00114B7C" w:rsidRPr="00114B7C" w:rsidTr="00532C8D">
        <w:tc>
          <w:tcPr>
            <w:tcW w:w="4785" w:type="dxa"/>
            <w:vAlign w:val="center"/>
          </w:tcPr>
          <w:p w:rsidR="00114B7C" w:rsidRPr="00114B7C" w:rsidRDefault="00114B7C" w:rsidP="00114B7C">
            <w:pPr>
              <w:spacing w:after="0" w:line="240" w:lineRule="auto"/>
              <w:jc w:val="center"/>
              <w:rPr>
                <w:rFonts w:ascii="Times New Roman" w:eastAsia="Calibri" w:hAnsi="Times New Roman" w:cs="Times New Roman"/>
                <w:sz w:val="24"/>
              </w:rPr>
            </w:pPr>
          </w:p>
        </w:tc>
        <w:tc>
          <w:tcPr>
            <w:tcW w:w="4786" w:type="dxa"/>
            <w:vAlign w:val="center"/>
          </w:tcPr>
          <w:p w:rsidR="00114B7C" w:rsidRPr="00114B7C" w:rsidRDefault="00114B7C" w:rsidP="00114B7C">
            <w:pPr>
              <w:spacing w:after="0" w:line="240" w:lineRule="auto"/>
              <w:jc w:val="center"/>
              <w:rPr>
                <w:rFonts w:ascii="Times New Roman" w:eastAsia="Calibri" w:hAnsi="Times New Roman" w:cs="Times New Roman"/>
                <w:sz w:val="24"/>
              </w:rPr>
            </w:pPr>
          </w:p>
        </w:tc>
      </w:tr>
      <w:tr w:rsidR="00114B7C" w:rsidRPr="00114B7C" w:rsidTr="00532C8D">
        <w:tc>
          <w:tcPr>
            <w:tcW w:w="4785" w:type="dxa"/>
            <w:vAlign w:val="center"/>
          </w:tcPr>
          <w:p w:rsidR="00114B7C" w:rsidRPr="00114B7C" w:rsidRDefault="00114B7C" w:rsidP="00114B7C">
            <w:pPr>
              <w:spacing w:after="0" w:line="240" w:lineRule="auto"/>
              <w:jc w:val="center"/>
              <w:rPr>
                <w:rFonts w:ascii="Times New Roman" w:eastAsia="Calibri" w:hAnsi="Times New Roman" w:cs="Times New Roman"/>
                <w:sz w:val="24"/>
              </w:rPr>
            </w:pPr>
            <w:r>
              <w:rPr>
                <w:rFonts w:ascii="Times New Roman" w:eastAsia="Calibri" w:hAnsi="Times New Roman" w:cs="Times New Roman"/>
                <w:noProof/>
                <w:sz w:val="24"/>
                <w:lang w:eastAsia="ru-RU"/>
              </w:rPr>
              <w:drawing>
                <wp:inline distT="0" distB="0" distL="0" distR="0">
                  <wp:extent cx="2809875" cy="2105025"/>
                  <wp:effectExtent l="0" t="0" r="9525" b="9525"/>
                  <wp:docPr id="4" name="Рисунок 4" descr="Слайд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Слайд9"/>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809875" cy="2105025"/>
                          </a:xfrm>
                          <a:prstGeom prst="rect">
                            <a:avLst/>
                          </a:prstGeom>
                          <a:noFill/>
                          <a:ln>
                            <a:noFill/>
                          </a:ln>
                        </pic:spPr>
                      </pic:pic>
                    </a:graphicData>
                  </a:graphic>
                </wp:inline>
              </w:drawing>
            </w:r>
          </w:p>
        </w:tc>
        <w:tc>
          <w:tcPr>
            <w:tcW w:w="4786" w:type="dxa"/>
            <w:vAlign w:val="center"/>
          </w:tcPr>
          <w:p w:rsidR="00114B7C" w:rsidRPr="00114B7C" w:rsidRDefault="00114B7C" w:rsidP="00114B7C">
            <w:pPr>
              <w:spacing w:after="0" w:line="240" w:lineRule="auto"/>
              <w:jc w:val="center"/>
              <w:rPr>
                <w:rFonts w:ascii="Times New Roman" w:eastAsia="Calibri" w:hAnsi="Times New Roman" w:cs="Times New Roman"/>
                <w:sz w:val="24"/>
              </w:rPr>
            </w:pPr>
            <w:bookmarkStart w:id="0" w:name="_GoBack"/>
            <w:r>
              <w:rPr>
                <w:rFonts w:ascii="Times New Roman" w:eastAsia="Calibri" w:hAnsi="Times New Roman" w:cs="Times New Roman"/>
                <w:noProof/>
                <w:sz w:val="24"/>
                <w:lang w:eastAsia="ru-RU"/>
              </w:rPr>
              <w:drawing>
                <wp:inline distT="0" distB="0" distL="0" distR="0">
                  <wp:extent cx="2809875" cy="2105025"/>
                  <wp:effectExtent l="0" t="0" r="9525" b="9525"/>
                  <wp:docPr id="3" name="Рисунок 3" descr="Слайд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лайд10"/>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2809875" cy="2105025"/>
                          </a:xfrm>
                          <a:prstGeom prst="rect">
                            <a:avLst/>
                          </a:prstGeom>
                          <a:noFill/>
                          <a:ln>
                            <a:noFill/>
                          </a:ln>
                        </pic:spPr>
                      </pic:pic>
                    </a:graphicData>
                  </a:graphic>
                </wp:inline>
              </w:drawing>
            </w:r>
            <w:bookmarkEnd w:id="0"/>
          </w:p>
        </w:tc>
      </w:tr>
      <w:tr w:rsidR="00114B7C" w:rsidRPr="00114B7C" w:rsidTr="00532C8D">
        <w:tc>
          <w:tcPr>
            <w:tcW w:w="4785" w:type="dxa"/>
            <w:vAlign w:val="center"/>
          </w:tcPr>
          <w:p w:rsidR="00114B7C" w:rsidRPr="00114B7C" w:rsidRDefault="00114B7C" w:rsidP="00114B7C">
            <w:pPr>
              <w:spacing w:after="0" w:line="240" w:lineRule="auto"/>
              <w:jc w:val="center"/>
              <w:rPr>
                <w:rFonts w:ascii="Times New Roman" w:eastAsia="Calibri" w:hAnsi="Times New Roman" w:cs="Times New Roman"/>
                <w:sz w:val="24"/>
              </w:rPr>
            </w:pPr>
          </w:p>
        </w:tc>
        <w:tc>
          <w:tcPr>
            <w:tcW w:w="4786" w:type="dxa"/>
            <w:vAlign w:val="center"/>
          </w:tcPr>
          <w:p w:rsidR="00114B7C" w:rsidRPr="00114B7C" w:rsidRDefault="00114B7C" w:rsidP="00114B7C">
            <w:pPr>
              <w:spacing w:after="0" w:line="240" w:lineRule="auto"/>
              <w:jc w:val="center"/>
              <w:rPr>
                <w:rFonts w:ascii="Times New Roman" w:eastAsia="Calibri" w:hAnsi="Times New Roman" w:cs="Times New Roman"/>
                <w:sz w:val="24"/>
              </w:rPr>
            </w:pPr>
          </w:p>
        </w:tc>
      </w:tr>
      <w:tr w:rsidR="00114B7C" w:rsidRPr="00114B7C" w:rsidTr="00532C8D">
        <w:tc>
          <w:tcPr>
            <w:tcW w:w="4785" w:type="dxa"/>
            <w:vAlign w:val="center"/>
          </w:tcPr>
          <w:p w:rsidR="00114B7C" w:rsidRPr="00114B7C" w:rsidRDefault="00114B7C" w:rsidP="00114B7C">
            <w:pPr>
              <w:spacing w:after="0" w:line="240" w:lineRule="auto"/>
              <w:jc w:val="center"/>
              <w:rPr>
                <w:rFonts w:ascii="Times New Roman" w:eastAsia="Calibri" w:hAnsi="Times New Roman" w:cs="Times New Roman"/>
                <w:sz w:val="24"/>
              </w:rPr>
            </w:pPr>
            <w:r>
              <w:rPr>
                <w:rFonts w:ascii="Times New Roman" w:eastAsia="Calibri" w:hAnsi="Times New Roman" w:cs="Times New Roman"/>
                <w:noProof/>
                <w:sz w:val="24"/>
                <w:lang w:eastAsia="ru-RU"/>
              </w:rPr>
              <w:drawing>
                <wp:inline distT="0" distB="0" distL="0" distR="0">
                  <wp:extent cx="2809875" cy="2105025"/>
                  <wp:effectExtent l="0" t="0" r="9525" b="9525"/>
                  <wp:docPr id="2" name="Рисунок 2" descr="Слайд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Слайд11"/>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809875" cy="2105025"/>
                          </a:xfrm>
                          <a:prstGeom prst="rect">
                            <a:avLst/>
                          </a:prstGeom>
                          <a:noFill/>
                          <a:ln>
                            <a:noFill/>
                          </a:ln>
                        </pic:spPr>
                      </pic:pic>
                    </a:graphicData>
                  </a:graphic>
                </wp:inline>
              </w:drawing>
            </w:r>
          </w:p>
        </w:tc>
        <w:tc>
          <w:tcPr>
            <w:tcW w:w="4786" w:type="dxa"/>
            <w:vAlign w:val="center"/>
          </w:tcPr>
          <w:p w:rsidR="00114B7C" w:rsidRPr="00114B7C" w:rsidRDefault="00114B7C" w:rsidP="00114B7C">
            <w:pPr>
              <w:spacing w:after="0" w:line="240" w:lineRule="auto"/>
              <w:jc w:val="center"/>
              <w:rPr>
                <w:rFonts w:ascii="Times New Roman" w:eastAsia="Calibri" w:hAnsi="Times New Roman" w:cs="Times New Roman"/>
                <w:sz w:val="24"/>
              </w:rPr>
            </w:pPr>
            <w:r>
              <w:rPr>
                <w:rFonts w:ascii="Times New Roman" w:eastAsia="Calibri" w:hAnsi="Times New Roman" w:cs="Times New Roman"/>
                <w:noProof/>
                <w:sz w:val="24"/>
                <w:lang w:eastAsia="ru-RU"/>
              </w:rPr>
              <w:drawing>
                <wp:inline distT="0" distB="0" distL="0" distR="0">
                  <wp:extent cx="2809875" cy="2105025"/>
                  <wp:effectExtent l="0" t="0" r="9525" b="9525"/>
                  <wp:docPr id="1" name="Рисунок 1" descr="Слайд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Слайд12"/>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809875" cy="2105025"/>
                          </a:xfrm>
                          <a:prstGeom prst="rect">
                            <a:avLst/>
                          </a:prstGeom>
                          <a:noFill/>
                          <a:ln>
                            <a:noFill/>
                          </a:ln>
                        </pic:spPr>
                      </pic:pic>
                    </a:graphicData>
                  </a:graphic>
                </wp:inline>
              </w:drawing>
            </w:r>
          </w:p>
        </w:tc>
      </w:tr>
    </w:tbl>
    <w:p w:rsidR="00114B7C" w:rsidRPr="00961AFD" w:rsidRDefault="00114B7C" w:rsidP="00961AFD">
      <w:pPr>
        <w:spacing w:after="0" w:line="360" w:lineRule="auto"/>
        <w:ind w:firstLine="709"/>
        <w:jc w:val="both"/>
        <w:rPr>
          <w:rFonts w:ascii="Times New Roman" w:eastAsia="Calibri" w:hAnsi="Times New Roman" w:cs="Times New Roman"/>
          <w:sz w:val="28"/>
          <w:szCs w:val="28"/>
        </w:rPr>
      </w:pPr>
    </w:p>
    <w:sectPr w:rsidR="00114B7C" w:rsidRPr="00961A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D32"/>
    <w:rsid w:val="00114B7C"/>
    <w:rsid w:val="00426D32"/>
    <w:rsid w:val="00721082"/>
    <w:rsid w:val="00961AFD"/>
    <w:rsid w:val="00D51D70"/>
    <w:rsid w:val="00FA78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4B51AA-B2BF-4951-9A08-E8328D650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1AF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1AF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114B7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14B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484</Words>
  <Characters>2764</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Drugova Irina</dc:creator>
  <cp:keywords/>
  <dc:description/>
  <cp:lastModifiedBy>Agent 007</cp:lastModifiedBy>
  <cp:revision>3</cp:revision>
  <dcterms:created xsi:type="dcterms:W3CDTF">2019-04-06T14:50:00Z</dcterms:created>
  <dcterms:modified xsi:type="dcterms:W3CDTF">2019-04-06T21:28:00Z</dcterms:modified>
</cp:coreProperties>
</file>