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22" w:rsidRPr="002D02DE" w:rsidRDefault="00D16222" w:rsidP="009B4951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16222" w:rsidRPr="002D02DE" w:rsidRDefault="00D16222" w:rsidP="009B4951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>«</w:t>
      </w:r>
      <w:r w:rsidR="000F5C7F">
        <w:rPr>
          <w:rFonts w:ascii="Times New Roman" w:hAnsi="Times New Roman" w:cs="Times New Roman"/>
          <w:sz w:val="28"/>
          <w:szCs w:val="28"/>
        </w:rPr>
        <w:t>Детский сад «Эрудит</w:t>
      </w:r>
      <w:r w:rsidRPr="002D02DE">
        <w:rPr>
          <w:rFonts w:ascii="Times New Roman" w:hAnsi="Times New Roman" w:cs="Times New Roman"/>
          <w:sz w:val="28"/>
          <w:szCs w:val="28"/>
        </w:rPr>
        <w:t>» г. Перми</w:t>
      </w:r>
    </w:p>
    <w:p w:rsidR="00D16222" w:rsidRPr="002D02DE" w:rsidRDefault="00D16222" w:rsidP="009B4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>Группа «Почемучки»</w:t>
      </w:r>
    </w:p>
    <w:p w:rsidR="00D16222" w:rsidRPr="002D02DE" w:rsidRDefault="00D16222" w:rsidP="00AE0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200" w:rsidRPr="002D02DE" w:rsidRDefault="00AE0200" w:rsidP="00AE0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200" w:rsidRPr="002D02DE" w:rsidRDefault="00AE0200" w:rsidP="00AE0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200" w:rsidRPr="002D02DE" w:rsidRDefault="00AE0200" w:rsidP="00AE0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222" w:rsidRPr="002D02DE" w:rsidRDefault="00D16222" w:rsidP="006C5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D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использованию </w:t>
      </w:r>
    </w:p>
    <w:p w:rsidR="006C54A3" w:rsidRPr="002D02DE" w:rsidRDefault="00425099" w:rsidP="006C5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DE">
        <w:rPr>
          <w:rFonts w:ascii="Times New Roman" w:hAnsi="Times New Roman" w:cs="Times New Roman"/>
          <w:b/>
          <w:sz w:val="28"/>
          <w:szCs w:val="28"/>
        </w:rPr>
        <w:t>р</w:t>
      </w:r>
      <w:r w:rsidR="00777C00" w:rsidRPr="002D02DE">
        <w:rPr>
          <w:rFonts w:ascii="Times New Roman" w:hAnsi="Times New Roman" w:cs="Times New Roman"/>
          <w:b/>
          <w:sz w:val="28"/>
          <w:szCs w:val="28"/>
        </w:rPr>
        <w:t>азвивающего игрового модуля</w:t>
      </w:r>
      <w:r w:rsidR="006C54A3" w:rsidRPr="002D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2DE">
        <w:rPr>
          <w:rFonts w:ascii="Times New Roman" w:hAnsi="Times New Roman" w:cs="Times New Roman"/>
          <w:b/>
          <w:sz w:val="28"/>
          <w:szCs w:val="28"/>
        </w:rPr>
        <w:t>«Б</w:t>
      </w:r>
      <w:r w:rsidR="006C54A3" w:rsidRPr="002D02DE">
        <w:rPr>
          <w:rFonts w:ascii="Times New Roman" w:hAnsi="Times New Roman" w:cs="Times New Roman"/>
          <w:b/>
          <w:sz w:val="28"/>
          <w:szCs w:val="28"/>
        </w:rPr>
        <w:t>изиборд</w:t>
      </w:r>
      <w:r w:rsidRPr="002D02DE">
        <w:rPr>
          <w:rFonts w:ascii="Times New Roman" w:hAnsi="Times New Roman" w:cs="Times New Roman"/>
          <w:b/>
          <w:sz w:val="28"/>
          <w:szCs w:val="28"/>
        </w:rPr>
        <w:t>»</w:t>
      </w:r>
    </w:p>
    <w:p w:rsidR="00D16222" w:rsidRPr="002D02DE" w:rsidRDefault="00A3396E" w:rsidP="00D162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02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4525" cy="2462086"/>
            <wp:effectExtent l="304800" t="266700" r="330525" b="262064"/>
            <wp:docPr id="1" name="Рисунок 0" descr="IMG_20170403_13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81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919" cy="24663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16222" w:rsidRPr="002D02DE" w:rsidRDefault="00D16222" w:rsidP="00AE02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6222" w:rsidRPr="002D02DE" w:rsidRDefault="000F5C7F" w:rsidP="004778C0">
      <w:pPr>
        <w:pStyle w:val="a3"/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D16222" w:rsidRPr="002D02DE">
        <w:rPr>
          <w:rFonts w:ascii="Times New Roman" w:hAnsi="Times New Roman" w:cs="Times New Roman"/>
          <w:b/>
          <w:sz w:val="28"/>
          <w:szCs w:val="28"/>
        </w:rPr>
        <w:t>:</w:t>
      </w:r>
    </w:p>
    <w:p w:rsidR="00D16222" w:rsidRPr="002D02DE" w:rsidRDefault="00D16222" w:rsidP="004778C0">
      <w:pPr>
        <w:pStyle w:val="a3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>Симонова Ирина Станиславовна</w:t>
      </w:r>
      <w:r w:rsidR="004778C0" w:rsidRPr="002D02DE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D16222" w:rsidRPr="002D02DE" w:rsidRDefault="00D16222" w:rsidP="00D162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78C0" w:rsidRDefault="004778C0" w:rsidP="00D1622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7F" w:rsidRDefault="000F5C7F" w:rsidP="00D1622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7F" w:rsidRDefault="000F5C7F" w:rsidP="00D1622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7F" w:rsidRDefault="000F5C7F" w:rsidP="00D1622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7F" w:rsidRPr="002D02DE" w:rsidRDefault="000F5C7F" w:rsidP="00D1622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22" w:rsidRPr="002D02DE" w:rsidRDefault="000F5C7F" w:rsidP="00D1622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2020</w:t>
      </w:r>
    </w:p>
    <w:p w:rsidR="00D16222" w:rsidRPr="002D02DE" w:rsidRDefault="004778C0" w:rsidP="002D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DE">
        <w:rPr>
          <w:rFonts w:ascii="Times New Roman" w:hAnsi="Times New Roman" w:cs="Times New Roman"/>
          <w:b/>
          <w:sz w:val="28"/>
          <w:szCs w:val="28"/>
        </w:rPr>
        <w:br w:type="page"/>
      </w:r>
      <w:r w:rsidR="006C54A3" w:rsidRPr="002D02D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D16222" w:rsidRPr="002D02DE" w:rsidRDefault="00425099" w:rsidP="002D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 xml:space="preserve">Бизиборд - </w:t>
      </w:r>
      <w:r w:rsidR="006C54A3" w:rsidRPr="002D02DE">
        <w:rPr>
          <w:rFonts w:ascii="Times New Roman" w:hAnsi="Times New Roman" w:cs="Times New Roman"/>
          <w:sz w:val="28"/>
          <w:szCs w:val="28"/>
        </w:rPr>
        <w:t xml:space="preserve">это </w:t>
      </w:r>
      <w:r w:rsidR="000E2395" w:rsidRPr="002D02DE">
        <w:rPr>
          <w:rFonts w:ascii="Times New Roman" w:hAnsi="Times New Roman" w:cs="Times New Roman"/>
          <w:sz w:val="28"/>
          <w:szCs w:val="28"/>
        </w:rPr>
        <w:t xml:space="preserve">гениальное изобретение </w:t>
      </w:r>
      <w:r w:rsidR="000E2395" w:rsidRPr="002D02DE">
        <w:rPr>
          <w:rFonts w:ascii="Times New Roman" w:hAnsi="Times New Roman" w:cs="Times New Roman"/>
          <w:b/>
          <w:sz w:val="28"/>
          <w:szCs w:val="28"/>
        </w:rPr>
        <w:t>Марии Монтессори</w:t>
      </w:r>
      <w:r w:rsidR="000E2395" w:rsidRPr="002D02DE">
        <w:rPr>
          <w:rFonts w:ascii="Times New Roman" w:hAnsi="Times New Roman" w:cs="Times New Roman"/>
          <w:sz w:val="28"/>
          <w:szCs w:val="28"/>
        </w:rPr>
        <w:t xml:space="preserve">. Интересная идея успешно используется в различных разработках </w:t>
      </w:r>
      <w:r w:rsidRPr="002D02DE">
        <w:rPr>
          <w:rFonts w:ascii="Times New Roman" w:hAnsi="Times New Roman" w:cs="Times New Roman"/>
          <w:sz w:val="28"/>
          <w:szCs w:val="28"/>
        </w:rPr>
        <w:t xml:space="preserve">дизайна доски. Наша идея - </w:t>
      </w:r>
      <w:r w:rsidR="000E2395" w:rsidRPr="002D02DE">
        <w:rPr>
          <w:rFonts w:ascii="Times New Roman" w:hAnsi="Times New Roman" w:cs="Times New Roman"/>
          <w:sz w:val="28"/>
          <w:szCs w:val="28"/>
        </w:rPr>
        <w:t>бизиборд в виде домика. С помощью данной игрушки мы пополним развивающую предметно пространственную среду</w:t>
      </w:r>
      <w:r w:rsidR="004822EB" w:rsidRPr="002D02DE">
        <w:rPr>
          <w:rFonts w:ascii="Times New Roman" w:hAnsi="Times New Roman" w:cs="Times New Roman"/>
          <w:sz w:val="28"/>
          <w:szCs w:val="28"/>
        </w:rPr>
        <w:t xml:space="preserve"> в группе еще одним авторским продуктом.</w:t>
      </w:r>
      <w:r w:rsidR="00D16222" w:rsidRPr="002D02DE">
        <w:rPr>
          <w:rFonts w:ascii="Times New Roman" w:hAnsi="Times New Roman" w:cs="Times New Roman"/>
          <w:sz w:val="28"/>
          <w:szCs w:val="28"/>
        </w:rPr>
        <w:t xml:space="preserve"> Особенность этой игрушки </w:t>
      </w:r>
      <w:r w:rsidR="004822EB" w:rsidRPr="002D02DE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D16222" w:rsidRPr="002D02DE">
        <w:rPr>
          <w:rFonts w:ascii="Times New Roman" w:hAnsi="Times New Roman" w:cs="Times New Roman"/>
          <w:sz w:val="28"/>
          <w:szCs w:val="28"/>
        </w:rPr>
        <w:t>она  имеет</w:t>
      </w:r>
      <w:r w:rsidR="004822EB" w:rsidRPr="002D02DE">
        <w:rPr>
          <w:rFonts w:ascii="Times New Roman" w:hAnsi="Times New Roman" w:cs="Times New Roman"/>
          <w:sz w:val="28"/>
          <w:szCs w:val="28"/>
        </w:rPr>
        <w:t xml:space="preserve"> четыре грани, на которых располагаются различные бытовые предметы дверные щеколды, крючки, включатели, розетки, теле</w:t>
      </w:r>
      <w:r w:rsidR="004822EB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фонный диск, шнуровка, колесики и многое другое.</w:t>
      </w:r>
      <w:r w:rsidR="00D16222" w:rsidRPr="002D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44" w:rsidRPr="002D02DE" w:rsidRDefault="00A71747" w:rsidP="002D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>Бизиборд</w:t>
      </w:r>
      <w:r w:rsidR="00302144" w:rsidRPr="002D02DE">
        <w:rPr>
          <w:rFonts w:ascii="Times New Roman" w:hAnsi="Times New Roman" w:cs="Times New Roman"/>
          <w:sz w:val="28"/>
          <w:szCs w:val="28"/>
        </w:rPr>
        <w:t>,</w:t>
      </w:r>
      <w:r w:rsidRPr="002D02DE">
        <w:rPr>
          <w:rFonts w:ascii="Times New Roman" w:hAnsi="Times New Roman" w:cs="Times New Roman"/>
          <w:sz w:val="28"/>
          <w:szCs w:val="28"/>
        </w:rPr>
        <w:t xml:space="preserve"> созданный своими руками</w:t>
      </w:r>
      <w:r w:rsidR="00302144" w:rsidRPr="002D02DE">
        <w:rPr>
          <w:rFonts w:ascii="Times New Roman" w:hAnsi="Times New Roman" w:cs="Times New Roman"/>
          <w:sz w:val="28"/>
          <w:szCs w:val="28"/>
        </w:rPr>
        <w:t>,</w:t>
      </w:r>
      <w:r w:rsidRPr="002D02DE">
        <w:rPr>
          <w:rFonts w:ascii="Times New Roman" w:hAnsi="Times New Roman" w:cs="Times New Roman"/>
          <w:sz w:val="28"/>
          <w:szCs w:val="28"/>
        </w:rPr>
        <w:t xml:space="preserve"> очень увлекательная и инте</w:t>
      </w:r>
      <w:r w:rsidR="00425099" w:rsidRPr="002D02DE">
        <w:rPr>
          <w:rFonts w:ascii="Times New Roman" w:hAnsi="Times New Roman" w:cs="Times New Roman"/>
          <w:sz w:val="28"/>
          <w:szCs w:val="28"/>
        </w:rPr>
        <w:t>ресная игр</w:t>
      </w:r>
      <w:r w:rsidR="00302144" w:rsidRPr="002D02DE">
        <w:rPr>
          <w:rFonts w:ascii="Times New Roman" w:hAnsi="Times New Roman" w:cs="Times New Roman"/>
          <w:sz w:val="28"/>
          <w:szCs w:val="28"/>
        </w:rPr>
        <w:t>а</w:t>
      </w:r>
      <w:r w:rsidR="00425099" w:rsidRPr="002D02DE">
        <w:rPr>
          <w:rFonts w:ascii="Times New Roman" w:hAnsi="Times New Roman" w:cs="Times New Roman"/>
          <w:sz w:val="28"/>
          <w:szCs w:val="28"/>
        </w:rPr>
        <w:t xml:space="preserve"> </w:t>
      </w:r>
      <w:r w:rsidRPr="002D02DE">
        <w:rPr>
          <w:rFonts w:ascii="Times New Roman" w:hAnsi="Times New Roman" w:cs="Times New Roman"/>
          <w:sz w:val="28"/>
          <w:szCs w:val="28"/>
        </w:rPr>
        <w:t>как для мальчиков</w:t>
      </w:r>
      <w:r w:rsidR="00425099" w:rsidRPr="002D02DE">
        <w:rPr>
          <w:rFonts w:ascii="Times New Roman" w:hAnsi="Times New Roman" w:cs="Times New Roman"/>
          <w:sz w:val="28"/>
          <w:szCs w:val="28"/>
        </w:rPr>
        <w:t>,</w:t>
      </w:r>
      <w:r w:rsidRPr="002D02DE">
        <w:rPr>
          <w:rFonts w:ascii="Times New Roman" w:hAnsi="Times New Roman" w:cs="Times New Roman"/>
          <w:sz w:val="28"/>
          <w:szCs w:val="28"/>
        </w:rPr>
        <w:t xml:space="preserve"> так и для девочек. </w:t>
      </w:r>
    </w:p>
    <w:p w:rsidR="00302144" w:rsidRPr="002D02DE" w:rsidRDefault="00302144" w:rsidP="002D02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Бизиборда - не сама игра, а обучение через игру. А еще точнее — помощь в развитии самостоятельности ребенка.</w:t>
      </w:r>
    </w:p>
    <w:p w:rsidR="00302144" w:rsidRPr="002D02DE" w:rsidRDefault="00302144" w:rsidP="002D02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 помощью «умной» доски происходит развитие: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и крупной моторики.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Внимательности и самостоятельности.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Мышления.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Сенсорики.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потенциала.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Логики и памяти.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речи (прим. – развитие речи и мелкой моторики тесно связаны).</w:t>
      </w:r>
    </w:p>
    <w:p w:rsidR="00302144" w:rsidRPr="002D02DE" w:rsidRDefault="00302144" w:rsidP="002D02DE">
      <w:pPr>
        <w:numPr>
          <w:ilvl w:val="0"/>
          <w:numId w:val="10"/>
        </w:numPr>
        <w:shd w:val="clear" w:color="auto" w:fill="FFFFFF"/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D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(застегнуть пуговку, завязать шнурок, открыть замочек и проч.).</w:t>
      </w:r>
    </w:p>
    <w:p w:rsidR="00D16222" w:rsidRPr="002D02DE" w:rsidRDefault="00A71747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Бизиборд </w:t>
      </w:r>
      <w:r w:rsidR="00D16222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в таких видах деятельности, как:</w:t>
      </w:r>
    </w:p>
    <w:p w:rsidR="00A71747" w:rsidRPr="002D02DE" w:rsidRDefault="009B4951" w:rsidP="002D02DE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познавательно-</w:t>
      </w:r>
      <w:r w:rsidR="00FD6AF6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исследовательская де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ятельность – сенсорное развитие: </w:t>
      </w:r>
      <w:r w:rsidR="00FD6AF6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зав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язывание и развязывание шнурков</w:t>
      </w:r>
      <w:r w:rsidR="00A71747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5EEE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прокручивание мебельных колесиков, открывание дверей (ребенку нужно научиться пользоваться щеколдой), прокручивание циферблата </w:t>
      </w:r>
      <w:r w:rsidR="008E3D6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от старого телефона и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ли часов;</w:t>
      </w:r>
    </w:p>
    <w:p w:rsidR="00FD6AF6" w:rsidRPr="002D02DE" w:rsidRDefault="00FD6AF6" w:rsidP="002D02DE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коммуникативная деятельность </w:t>
      </w:r>
      <w:r w:rsidR="00830662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662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общен</w:t>
      </w:r>
      <w:r w:rsidR="009B4951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со сверстниками и взрослыми, </w:t>
      </w:r>
      <w:r w:rsidR="00830662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умение договариваться</w:t>
      </w:r>
      <w:r w:rsidR="009B4951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игры</w:t>
      </w:r>
      <w:r w:rsidR="00830662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7C00" w:rsidRPr="002D02DE" w:rsidRDefault="002D02DE" w:rsidP="002D02DE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4486910</wp:posOffset>
            </wp:positionH>
            <wp:positionV relativeFrom="paragraph">
              <wp:posOffset>528955</wp:posOffset>
            </wp:positionV>
            <wp:extent cx="1427480" cy="1699260"/>
            <wp:effectExtent l="247650" t="266700" r="325120" b="262890"/>
            <wp:wrapSquare wrapText="bothSides"/>
            <wp:docPr id="3" name="Рисунок 2" descr="IMG_20170403_13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83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699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7C0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театрализованная деятельность – игры с прищепками «театр на прищепках» умение последовательно рассказать сказку по картинкам –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C0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игра с карточками «что сначала, что потом»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099" w:rsidRPr="002D02DE" w:rsidRDefault="00922099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</w:t>
      </w:r>
      <w:r w:rsidR="00CA17D1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 этого пособия: возможность 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перемеща</w:t>
      </w:r>
      <w:r w:rsidR="008E3D6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ть его в групповом пространстве,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</w:t>
      </w:r>
      <w:r w:rsidR="00777C0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77C0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77C0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ей,</w:t>
      </w:r>
      <w:r w:rsidR="00777C0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позволяет одновременно играть нескольким игрокам  </w:t>
      </w:r>
      <w:r w:rsidR="008E3D6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и каждый игрок решает свои задачи.</w:t>
      </w:r>
    </w:p>
    <w:p w:rsidR="002D02DE" w:rsidRDefault="002D02DE" w:rsidP="002D02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E08" w:rsidRPr="002D02DE" w:rsidRDefault="00C52E08" w:rsidP="002D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b/>
          <w:sz w:val="28"/>
          <w:szCs w:val="28"/>
        </w:rPr>
        <w:lastRenderedPageBreak/>
        <w:t>Возраст  участников игры:</w:t>
      </w:r>
    </w:p>
    <w:p w:rsidR="00C52E08" w:rsidRPr="002D02DE" w:rsidRDefault="00C52E08" w:rsidP="002D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>Данная игрушка предназначена для детей от 3 до 7 лет.</w:t>
      </w:r>
    </w:p>
    <w:p w:rsidR="00C52E08" w:rsidRPr="002D02DE" w:rsidRDefault="00C52E08" w:rsidP="002D02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2D02D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Форма организации: </w:t>
      </w:r>
      <w:r w:rsidR="00CA17D1" w:rsidRPr="002D02DE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Pr="002D02DE">
        <w:rPr>
          <w:rFonts w:ascii="Times New Roman" w:hAnsi="Times New Roman" w:cs="Times New Roman"/>
          <w:sz w:val="28"/>
          <w:szCs w:val="28"/>
        </w:rPr>
        <w:t>подгрупповая.</w:t>
      </w:r>
    </w:p>
    <w:p w:rsidR="00C52E08" w:rsidRPr="002D02DE" w:rsidRDefault="00C52E08" w:rsidP="002D02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2DE">
        <w:rPr>
          <w:rFonts w:ascii="Times New Roman" w:hAnsi="Times New Roman" w:cs="Times New Roman"/>
          <w:b/>
          <w:sz w:val="28"/>
          <w:szCs w:val="28"/>
        </w:rPr>
        <w:t>Время в режиме дня для использования игрушки:</w:t>
      </w:r>
    </w:p>
    <w:p w:rsidR="00C52E08" w:rsidRPr="002D02DE" w:rsidRDefault="00425099" w:rsidP="002D0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sz w:val="28"/>
          <w:szCs w:val="28"/>
        </w:rPr>
        <w:t xml:space="preserve">Игрушку можно использовать </w:t>
      </w:r>
      <w:r w:rsidR="00C52E08" w:rsidRPr="002D02DE">
        <w:rPr>
          <w:rFonts w:ascii="Times New Roman" w:hAnsi="Times New Roman" w:cs="Times New Roman"/>
          <w:sz w:val="28"/>
          <w:szCs w:val="28"/>
        </w:rPr>
        <w:t>как в организованной, так и в самостоятельной деятельности (на групповом участке детского сада, в домашних условиях, в режимных моментах).</w:t>
      </w:r>
    </w:p>
    <w:p w:rsidR="00830662" w:rsidRPr="002D02DE" w:rsidRDefault="00C52E08" w:rsidP="002D02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Описание:</w:t>
      </w:r>
    </w:p>
    <w:p w:rsidR="00425099" w:rsidRPr="002D02DE" w:rsidRDefault="000B7937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Бизиборд имеет форму домика и соответственно</w:t>
      </w:r>
      <w:r w:rsidR="00D0358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55B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грани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 размещены различные предметы. </w:t>
      </w:r>
    </w:p>
    <w:p w:rsidR="00302144" w:rsidRPr="002D02DE" w:rsidRDefault="000B7937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D02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первой грани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предметы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относящиеся к дверной фурнитуре</w:t>
      </w:r>
      <w:r w:rsidR="00376A6E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(дверные щеколды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6A6E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петли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6A6E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</w:t>
      </w:r>
      <w:r w:rsidR="0042509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 крючки, цепочки).</w:t>
      </w:r>
    </w:p>
    <w:p w:rsidR="00302144" w:rsidRPr="002D02DE" w:rsidRDefault="00116674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376A6E" w:rsidRPr="002D02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торая грань </w:t>
      </w:r>
      <w:r w:rsidR="00376A6E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шнуровку в виде локомотива с заданиями на формирование элементарн</w:t>
      </w:r>
      <w:r w:rsidR="00C21F8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ых математических представлений</w:t>
      </w:r>
      <w:r w:rsidR="000D455B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. В верхней части</w:t>
      </w:r>
      <w:r w:rsidR="00C21F8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55B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F8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</w:t>
      </w:r>
      <w:r w:rsidR="000D455B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часы с движущим</w:t>
      </w:r>
      <w:r w:rsidR="00C21F80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ися стрелками, рядом расположена металлическая накладка для навесных замков.</w:t>
      </w:r>
    </w:p>
    <w:p w:rsidR="00302144" w:rsidRPr="002D02DE" w:rsidRDefault="00C21F80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Третья грань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накладную доску с движущимися деревянными элементами </w:t>
      </w:r>
      <w:r w:rsidR="00D76E2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и металлическую натянутую проволоку с подвесными прищепками</w:t>
      </w:r>
      <w:r w:rsidR="00757A2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063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для крепления различных иллюстраций.</w:t>
      </w:r>
    </w:p>
    <w:p w:rsidR="00302144" w:rsidRPr="002D02DE" w:rsidRDefault="00754063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четвертой грани</w:t>
      </w: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F76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 различные включатели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5F76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розетки с вилками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5F76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телефонный диск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5F76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фонарик на батарейках и электрический звонок, а в верхней части мебельные колесики.</w:t>
      </w:r>
    </w:p>
    <w:p w:rsidR="00402FD4" w:rsidRPr="002D02DE" w:rsidRDefault="00D03584" w:rsidP="002D02D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играть с этим игровым модулем может от 4 до 6 детей, </w:t>
      </w:r>
      <w:r w:rsidR="00B87925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устойчивая поверхность позволяет без опасений разместить его как на столе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7925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на полу. </w:t>
      </w:r>
    </w:p>
    <w:p w:rsidR="00402FD4" w:rsidRPr="002D02DE" w:rsidRDefault="00B87925" w:rsidP="002D02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Яркий внешний вид модуля привлекает детей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662" w:rsidRPr="002D02DE" w:rsidRDefault="000927A0" w:rsidP="002D02D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к использованию игрового модуля бизиборда</w:t>
      </w:r>
    </w:p>
    <w:p w:rsidR="00480A79" w:rsidRPr="002D02DE" w:rsidRDefault="002D02DE" w:rsidP="002D02D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2E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игры педагог</w:t>
      </w:r>
      <w:r w:rsidR="00480A7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модуль на ровную поверхность</w:t>
      </w:r>
      <w:r w:rsidR="00480A7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(стол) таким образом, чтоб все детали для развития моторики рук были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80A7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е для детей.</w:t>
      </w:r>
    </w:p>
    <w:p w:rsidR="00402FD4" w:rsidRPr="002D02DE" w:rsidRDefault="002D02DE" w:rsidP="002D02D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2E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Оглядев игровой модуль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приступает к действиям с предметами</w:t>
      </w:r>
      <w:r w:rsidR="0030214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расположены на гранях бизиборда.</w:t>
      </w:r>
      <w:r w:rsidR="0089205D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 него возникают трудности, то есть возможность использовать алгоритмы или схемы по использованию тех или иных предметов, они прилагаются к игровому модулю.</w:t>
      </w:r>
    </w:p>
    <w:p w:rsidR="00480A79" w:rsidRPr="002D02DE" w:rsidRDefault="002D02DE" w:rsidP="002D02DE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E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Знакомые предметы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встречающиеся в быту ребенок исследует в действии</w:t>
      </w:r>
      <w:r w:rsidR="0089205D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</w:t>
      </w:r>
      <w:r w:rsidR="00402FD4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0A3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01D" w:rsidRDefault="0016001D" w:rsidP="0016001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01D" w:rsidRDefault="0016001D" w:rsidP="0016001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1BF" w:rsidRPr="002D02DE" w:rsidRDefault="0016001D" w:rsidP="0016001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83328" behindDoc="1" locked="0" layoutInCell="1" allowOverlap="1">
            <wp:simplePos x="0" y="0"/>
            <wp:positionH relativeFrom="margin">
              <wp:posOffset>2917825</wp:posOffset>
            </wp:positionH>
            <wp:positionV relativeFrom="margin">
              <wp:posOffset>240665</wp:posOffset>
            </wp:positionV>
            <wp:extent cx="2082800" cy="770890"/>
            <wp:effectExtent l="285750" t="266700" r="317500" b="257810"/>
            <wp:wrapTight wrapText="bothSides">
              <wp:wrapPolygon edited="0">
                <wp:start x="593" y="-7473"/>
                <wp:lineTo x="-593" y="-6939"/>
                <wp:lineTo x="-2963" y="-1068"/>
                <wp:lineTo x="-2568" y="26689"/>
                <wp:lineTo x="-1185" y="28824"/>
                <wp:lineTo x="-988" y="28824"/>
                <wp:lineTo x="21139" y="28824"/>
                <wp:lineTo x="21534" y="28824"/>
                <wp:lineTo x="22917" y="27222"/>
                <wp:lineTo x="22917" y="26689"/>
                <wp:lineTo x="23312" y="26689"/>
                <wp:lineTo x="24695" y="19750"/>
                <wp:lineTo x="24695" y="1601"/>
                <wp:lineTo x="24893" y="-1068"/>
                <wp:lineTo x="23510" y="-6405"/>
                <wp:lineTo x="22522" y="-7473"/>
                <wp:lineTo x="593" y="-7473"/>
              </wp:wrapPolygon>
            </wp:wrapTight>
            <wp:docPr id="5" name="Рисунок 8" descr="IMG_20170403_13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60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70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4F81BD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229235</wp:posOffset>
            </wp:positionV>
            <wp:extent cx="1859915" cy="1391920"/>
            <wp:effectExtent l="247650" t="266700" r="330835" b="265430"/>
            <wp:wrapTight wrapText="bothSides">
              <wp:wrapPolygon edited="0">
                <wp:start x="1770" y="-4139"/>
                <wp:lineTo x="221" y="-3843"/>
                <wp:lineTo x="-2876" y="-591"/>
                <wp:lineTo x="-2876" y="24241"/>
                <wp:lineTo x="-1327" y="25719"/>
                <wp:lineTo x="-1106" y="25719"/>
                <wp:lineTo x="20354" y="25719"/>
                <wp:lineTo x="20796" y="25719"/>
                <wp:lineTo x="22787" y="24536"/>
                <wp:lineTo x="22787" y="24241"/>
                <wp:lineTo x="23009" y="24241"/>
                <wp:lineTo x="25000" y="20102"/>
                <wp:lineTo x="25000" y="19511"/>
                <wp:lineTo x="25221" y="15077"/>
                <wp:lineTo x="25221" y="887"/>
                <wp:lineTo x="25442" y="-591"/>
                <wp:lineTo x="23893" y="-3547"/>
                <wp:lineTo x="22787" y="-4139"/>
                <wp:lineTo x="1770" y="-4139"/>
              </wp:wrapPolygon>
            </wp:wrapTight>
            <wp:docPr id="7" name="Рисунок 6" descr="IMG_20170403_13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54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391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0A3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50A39" w:rsidRPr="002D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первой грани</w:t>
      </w:r>
      <w:r w:rsidR="00E50A3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бизиборда</w:t>
      </w:r>
      <w:r w:rsidR="002D0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0A3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распределяет группирует виды транспорта (</w:t>
      </w:r>
      <w:r w:rsidR="00C9106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водный, воздушный, наземный)</w:t>
      </w:r>
      <w:r w:rsidR="00A565A2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же там расположены прищепки, с </w:t>
      </w:r>
      <w:r w:rsidR="00C9106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помо</w:t>
      </w:r>
      <w:r w:rsidR="00A565A2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щью которых </w:t>
      </w:r>
      <w:r w:rsidR="0025451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может </w:t>
      </w:r>
      <w:r w:rsidR="00C9106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51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играть в театр прищепок или </w:t>
      </w:r>
      <w:r w:rsidR="00C9106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на металлическую проволоку</w:t>
      </w:r>
      <w:r w:rsidR="00254519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прикреплять иллюстрации к сказкам для игры «что сначала, что потом».</w:t>
      </w:r>
      <w:r w:rsidR="009D3968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144" w:rsidRPr="002D02DE" w:rsidRDefault="0016001D" w:rsidP="0016001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298450</wp:posOffset>
            </wp:positionV>
            <wp:extent cx="1705610" cy="1285875"/>
            <wp:effectExtent l="304800" t="266700" r="332740" b="276225"/>
            <wp:wrapTight wrapText="bothSides">
              <wp:wrapPolygon edited="0">
                <wp:start x="1689" y="-4480"/>
                <wp:lineTo x="-241" y="-3840"/>
                <wp:lineTo x="-3378" y="-640"/>
                <wp:lineTo x="-3860" y="23040"/>
                <wp:lineTo x="-2171" y="26240"/>
                <wp:lineTo x="-1206" y="26240"/>
                <wp:lineTo x="20506" y="26240"/>
                <wp:lineTo x="21471" y="26240"/>
                <wp:lineTo x="25090" y="22080"/>
                <wp:lineTo x="25090" y="21120"/>
                <wp:lineTo x="25573" y="16320"/>
                <wp:lineTo x="25573" y="960"/>
                <wp:lineTo x="25814" y="-640"/>
                <wp:lineTo x="24125" y="-3840"/>
                <wp:lineTo x="22919" y="-4480"/>
                <wp:lineTo x="1689" y="-4480"/>
              </wp:wrapPolygon>
            </wp:wrapTight>
            <wp:docPr id="26" name="Рисунок 13" descr="IMG_20170403_13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12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902335</wp:posOffset>
            </wp:positionV>
            <wp:extent cx="1657350" cy="1260475"/>
            <wp:effectExtent l="304800" t="266700" r="323850" b="263525"/>
            <wp:wrapTight wrapText="bothSides">
              <wp:wrapPolygon edited="0">
                <wp:start x="1490" y="-4570"/>
                <wp:lineTo x="0" y="-4244"/>
                <wp:lineTo x="-3476" y="-326"/>
                <wp:lineTo x="-3972" y="22851"/>
                <wp:lineTo x="-1986" y="26116"/>
                <wp:lineTo x="-1241" y="26116"/>
                <wp:lineTo x="20359" y="26116"/>
                <wp:lineTo x="21352" y="26116"/>
                <wp:lineTo x="24828" y="22525"/>
                <wp:lineTo x="24828" y="21546"/>
                <wp:lineTo x="25572" y="16649"/>
                <wp:lineTo x="25572" y="979"/>
                <wp:lineTo x="25821" y="-653"/>
                <wp:lineTo x="24083" y="-3917"/>
                <wp:lineTo x="22841" y="-4570"/>
                <wp:lineTo x="1490" y="-4570"/>
              </wp:wrapPolygon>
            </wp:wrapTight>
            <wp:docPr id="18" name="Рисунок 17" descr="IMG_20170403_13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20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60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106C" w:rsidRPr="002D02DE">
        <w:rPr>
          <w:rFonts w:ascii="Times New Roman" w:hAnsi="Times New Roman" w:cs="Times New Roman"/>
          <w:b/>
          <w:sz w:val="28"/>
          <w:szCs w:val="28"/>
        </w:rPr>
        <w:t>Вторая грань</w:t>
      </w:r>
      <w:r w:rsidR="00C9106C" w:rsidRPr="002D02DE">
        <w:rPr>
          <w:rFonts w:ascii="Times New Roman" w:hAnsi="Times New Roman" w:cs="Times New Roman"/>
          <w:sz w:val="28"/>
          <w:szCs w:val="28"/>
        </w:rPr>
        <w:t xml:space="preserve"> позволит ребенку вспомнить не только порядковый счет</w:t>
      </w:r>
      <w:r w:rsidR="00302144" w:rsidRPr="002D02DE">
        <w:rPr>
          <w:rFonts w:ascii="Times New Roman" w:hAnsi="Times New Roman" w:cs="Times New Roman"/>
          <w:sz w:val="28"/>
          <w:szCs w:val="28"/>
        </w:rPr>
        <w:t>,</w:t>
      </w:r>
      <w:r w:rsidR="00C9106C" w:rsidRPr="002D02DE">
        <w:rPr>
          <w:rFonts w:ascii="Times New Roman" w:hAnsi="Times New Roman" w:cs="Times New Roman"/>
          <w:sz w:val="28"/>
          <w:szCs w:val="28"/>
        </w:rPr>
        <w:t xml:space="preserve"> но и состав числа</w:t>
      </w:r>
      <w:r w:rsidR="00302144" w:rsidRPr="002D02DE">
        <w:rPr>
          <w:rFonts w:ascii="Times New Roman" w:hAnsi="Times New Roman" w:cs="Times New Roman"/>
          <w:sz w:val="28"/>
          <w:szCs w:val="28"/>
        </w:rPr>
        <w:t>,</w:t>
      </w:r>
      <w:r w:rsidR="00C9106C" w:rsidRPr="002D02DE">
        <w:rPr>
          <w:rFonts w:ascii="Times New Roman" w:hAnsi="Times New Roman" w:cs="Times New Roman"/>
          <w:sz w:val="28"/>
          <w:szCs w:val="28"/>
        </w:rPr>
        <w:t xml:space="preserve"> количественный счет, математические знаки, а чтоб</w:t>
      </w:r>
      <w:r w:rsidR="00302144" w:rsidRPr="002D02DE">
        <w:rPr>
          <w:rFonts w:ascii="Times New Roman" w:hAnsi="Times New Roman" w:cs="Times New Roman"/>
          <w:sz w:val="28"/>
          <w:szCs w:val="28"/>
        </w:rPr>
        <w:t>ы</w:t>
      </w:r>
      <w:r w:rsidR="00C9106C" w:rsidRPr="002D02DE">
        <w:rPr>
          <w:rFonts w:ascii="Times New Roman" w:hAnsi="Times New Roman" w:cs="Times New Roman"/>
          <w:sz w:val="28"/>
          <w:szCs w:val="28"/>
        </w:rPr>
        <w:t xml:space="preserve"> развивать моторику</w:t>
      </w:r>
      <w:r w:rsidR="00302144" w:rsidRPr="002D02DE">
        <w:rPr>
          <w:rFonts w:ascii="Times New Roman" w:hAnsi="Times New Roman" w:cs="Times New Roman"/>
          <w:sz w:val="28"/>
          <w:szCs w:val="28"/>
        </w:rPr>
        <w:t>,</w:t>
      </w:r>
      <w:r w:rsidR="00C9106C" w:rsidRPr="002D02DE">
        <w:rPr>
          <w:rFonts w:ascii="Times New Roman" w:hAnsi="Times New Roman" w:cs="Times New Roman"/>
          <w:sz w:val="28"/>
          <w:szCs w:val="28"/>
        </w:rPr>
        <w:t xml:space="preserve"> придется поработать со шнурком.  </w:t>
      </w:r>
      <w:r>
        <w:rPr>
          <w:rFonts w:ascii="Times New Roman" w:hAnsi="Times New Roman" w:cs="Times New Roman"/>
          <w:sz w:val="28"/>
          <w:szCs w:val="28"/>
        </w:rPr>
        <w:t>Там же находятся навесные замки.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3F1" w:rsidRPr="002D02D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9106C" w:rsidRPr="002D02DE">
        <w:rPr>
          <w:rFonts w:ascii="Times New Roman" w:hAnsi="Times New Roman" w:cs="Times New Roman"/>
          <w:sz w:val="28"/>
          <w:szCs w:val="28"/>
        </w:rPr>
        <w:t>открыть навесной замок</w:t>
      </w:r>
      <w:r w:rsidR="007431BF" w:rsidRPr="002D02DE">
        <w:rPr>
          <w:rFonts w:ascii="Times New Roman" w:hAnsi="Times New Roman" w:cs="Times New Roman"/>
          <w:sz w:val="28"/>
          <w:szCs w:val="28"/>
        </w:rPr>
        <w:t>,</w:t>
      </w:r>
      <w:r w:rsidR="00C9106C" w:rsidRPr="002D02DE">
        <w:rPr>
          <w:rFonts w:ascii="Times New Roman" w:hAnsi="Times New Roman" w:cs="Times New Roman"/>
          <w:sz w:val="28"/>
          <w:szCs w:val="28"/>
        </w:rPr>
        <w:t xml:space="preserve"> ребенку нужно подобрать нужный ключик к висячим </w:t>
      </w:r>
      <w:r w:rsidR="00302144" w:rsidRPr="002D02DE">
        <w:rPr>
          <w:rFonts w:ascii="Times New Roman" w:hAnsi="Times New Roman" w:cs="Times New Roman"/>
          <w:sz w:val="28"/>
          <w:szCs w:val="28"/>
        </w:rPr>
        <w:t>замкам.</w:t>
      </w:r>
      <w:r w:rsidR="00A565A2" w:rsidRPr="002D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2C" w:rsidRPr="002D02DE" w:rsidRDefault="0016001D" w:rsidP="0016001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193040</wp:posOffset>
            </wp:positionV>
            <wp:extent cx="1341755" cy="1257300"/>
            <wp:effectExtent l="304800" t="266700" r="315595" b="266700"/>
            <wp:wrapTight wrapText="bothSides">
              <wp:wrapPolygon edited="0">
                <wp:start x="1840" y="-4582"/>
                <wp:lineTo x="0" y="-4255"/>
                <wp:lineTo x="-4293" y="-327"/>
                <wp:lineTo x="-4907" y="22909"/>
                <wp:lineTo x="-2453" y="26182"/>
                <wp:lineTo x="-1533" y="26182"/>
                <wp:lineTo x="19934" y="26182"/>
                <wp:lineTo x="21160" y="26182"/>
                <wp:lineTo x="25454" y="22582"/>
                <wp:lineTo x="25454" y="21600"/>
                <wp:lineTo x="26374" y="16691"/>
                <wp:lineTo x="26374" y="982"/>
                <wp:lineTo x="26681" y="-655"/>
                <wp:lineTo x="24534" y="-3927"/>
                <wp:lineTo x="23000" y="-4582"/>
                <wp:lineTo x="1840" y="-4582"/>
              </wp:wrapPolygon>
            </wp:wrapTight>
            <wp:docPr id="17" name="Рисунок 16" descr="IMG_20170403_13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11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257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2144" w:rsidRPr="002D02DE">
        <w:rPr>
          <w:rFonts w:ascii="Times New Roman" w:hAnsi="Times New Roman" w:cs="Times New Roman"/>
          <w:sz w:val="28"/>
          <w:szCs w:val="28"/>
        </w:rPr>
        <w:t>Н</w:t>
      </w:r>
      <w:r w:rsidR="00C9106C" w:rsidRPr="002D02DE">
        <w:rPr>
          <w:rFonts w:ascii="Times New Roman" w:hAnsi="Times New Roman" w:cs="Times New Roman"/>
          <w:sz w:val="28"/>
          <w:szCs w:val="28"/>
        </w:rPr>
        <w:t xml:space="preserve">а </w:t>
      </w:r>
      <w:r w:rsidR="00302144" w:rsidRPr="002D02DE">
        <w:rPr>
          <w:rFonts w:ascii="Times New Roman" w:hAnsi="Times New Roman" w:cs="Times New Roman"/>
          <w:sz w:val="28"/>
          <w:szCs w:val="28"/>
        </w:rPr>
        <w:t>металлической накладке в</w:t>
      </w:r>
      <w:r w:rsidR="00BD6615" w:rsidRPr="002D02DE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="00302144" w:rsidRPr="002D02DE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на этой же грани, </w:t>
      </w:r>
      <w:r w:rsidR="00302144" w:rsidRPr="002D02DE">
        <w:rPr>
          <w:rFonts w:ascii="Times New Roman" w:hAnsi="Times New Roman" w:cs="Times New Roman"/>
          <w:sz w:val="28"/>
          <w:szCs w:val="28"/>
        </w:rPr>
        <w:t xml:space="preserve">расположены часы для того, </w:t>
      </w:r>
      <w:r w:rsidR="00BD6615" w:rsidRPr="002D02DE">
        <w:rPr>
          <w:rFonts w:ascii="Times New Roman" w:hAnsi="Times New Roman" w:cs="Times New Roman"/>
          <w:sz w:val="28"/>
          <w:szCs w:val="28"/>
        </w:rPr>
        <w:t>чтоб</w:t>
      </w:r>
      <w:r w:rsidR="00302144" w:rsidRPr="002D02DE">
        <w:rPr>
          <w:rFonts w:ascii="Times New Roman" w:hAnsi="Times New Roman" w:cs="Times New Roman"/>
          <w:sz w:val="28"/>
          <w:szCs w:val="28"/>
        </w:rPr>
        <w:t>ы</w:t>
      </w:r>
      <w:r w:rsidR="00BD6615" w:rsidRPr="002D02DE">
        <w:rPr>
          <w:rFonts w:ascii="Times New Roman" w:hAnsi="Times New Roman" w:cs="Times New Roman"/>
          <w:sz w:val="28"/>
          <w:szCs w:val="28"/>
        </w:rPr>
        <w:t xml:space="preserve"> ребенок мог самостоятельно передвигать стрелки по </w:t>
      </w:r>
      <w:r w:rsidR="0060472C" w:rsidRPr="002D02DE">
        <w:rPr>
          <w:rFonts w:ascii="Times New Roman" w:hAnsi="Times New Roman" w:cs="Times New Roman"/>
          <w:sz w:val="28"/>
          <w:szCs w:val="28"/>
        </w:rPr>
        <w:t>ци</w:t>
      </w:r>
      <w:r w:rsidR="0060472C" w:rsidRPr="002D02D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0472C" w:rsidRPr="002D02DE">
        <w:rPr>
          <w:rFonts w:ascii="Times New Roman" w:hAnsi="Times New Roman" w:cs="Times New Roman"/>
          <w:sz w:val="28"/>
          <w:szCs w:val="28"/>
        </w:rPr>
        <w:t>ерблату</w:t>
      </w:r>
      <w:r w:rsidR="00BD6615" w:rsidRPr="002D02DE"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="00302144" w:rsidRPr="002D02DE">
        <w:rPr>
          <w:rFonts w:ascii="Times New Roman" w:hAnsi="Times New Roman" w:cs="Times New Roman"/>
          <w:sz w:val="28"/>
          <w:szCs w:val="28"/>
        </w:rPr>
        <w:t>получая первые знания о времени</w:t>
      </w:r>
      <w:r w:rsidR="00BD6615" w:rsidRPr="002D02DE">
        <w:rPr>
          <w:rFonts w:ascii="Times New Roman" w:hAnsi="Times New Roman" w:cs="Times New Roman"/>
          <w:sz w:val="28"/>
          <w:szCs w:val="28"/>
        </w:rPr>
        <w:t>.</w:t>
      </w:r>
      <w:r w:rsidR="00302144" w:rsidRPr="002D02D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2144" w:rsidRPr="002D02DE" w:rsidRDefault="0016001D" w:rsidP="002D02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57785</wp:posOffset>
            </wp:positionV>
            <wp:extent cx="1190625" cy="1301115"/>
            <wp:effectExtent l="304800" t="266700" r="333375" b="260985"/>
            <wp:wrapTight wrapText="bothSides">
              <wp:wrapPolygon edited="1">
                <wp:start x="2160" y="-4610"/>
                <wp:lineTo x="-720" y="-3951"/>
                <wp:lineTo x="-5040" y="-659"/>
                <wp:lineTo x="-5760" y="23049"/>
                <wp:lineTo x="-2880" y="26341"/>
                <wp:lineTo x="-1800" y="26341"/>
                <wp:lineTo x="20160" y="26341"/>
                <wp:lineTo x="21600" y="26341"/>
                <wp:lineTo x="26640" y="22720"/>
                <wp:lineTo x="39960" y="21600"/>
                <wp:lineTo x="36540" y="13665"/>
                <wp:lineTo x="33300" y="0"/>
                <wp:lineTo x="27720" y="-659"/>
                <wp:lineTo x="25200" y="-3951"/>
                <wp:lineTo x="23400" y="-4610"/>
                <wp:lineTo x="2160" y="-4610"/>
              </wp:wrapPolygon>
            </wp:wrapTight>
            <wp:docPr id="19" name="Рисунок 18" descr="IMG_20170403_13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3_13421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011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001D" w:rsidRDefault="0060472C" w:rsidP="0016001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DE">
        <w:rPr>
          <w:rFonts w:ascii="Times New Roman" w:hAnsi="Times New Roman" w:cs="Times New Roman"/>
          <w:b/>
          <w:sz w:val="28"/>
          <w:szCs w:val="28"/>
        </w:rPr>
        <w:t>Третья грань</w:t>
      </w:r>
      <w:r w:rsidRPr="002D02DE">
        <w:rPr>
          <w:rFonts w:ascii="Times New Roman" w:hAnsi="Times New Roman" w:cs="Times New Roman"/>
          <w:sz w:val="28"/>
          <w:szCs w:val="28"/>
        </w:rPr>
        <w:t xml:space="preserve"> </w:t>
      </w:r>
      <w:r w:rsidR="00302144" w:rsidRPr="002D02DE">
        <w:rPr>
          <w:rFonts w:ascii="Times New Roman" w:hAnsi="Times New Roman" w:cs="Times New Roman"/>
          <w:sz w:val="28"/>
          <w:szCs w:val="28"/>
        </w:rPr>
        <w:t>«Открывай и мир познавай»</w:t>
      </w:r>
      <w:r w:rsidR="002457F6" w:rsidRPr="002D02DE">
        <w:rPr>
          <w:rFonts w:ascii="Times New Roman" w:hAnsi="Times New Roman" w:cs="Times New Roman"/>
          <w:sz w:val="28"/>
          <w:szCs w:val="28"/>
        </w:rPr>
        <w:t>,</w:t>
      </w:r>
      <w:r w:rsidR="00302144" w:rsidRPr="002D02DE">
        <w:rPr>
          <w:rFonts w:ascii="Times New Roman" w:hAnsi="Times New Roman" w:cs="Times New Roman"/>
          <w:sz w:val="28"/>
          <w:szCs w:val="28"/>
        </w:rPr>
        <w:t xml:space="preserve"> </w:t>
      </w:r>
      <w:r w:rsidRPr="002D02DE">
        <w:rPr>
          <w:rFonts w:ascii="Times New Roman" w:hAnsi="Times New Roman" w:cs="Times New Roman"/>
          <w:sz w:val="28"/>
          <w:szCs w:val="28"/>
        </w:rPr>
        <w:t xml:space="preserve">научит ребенка открывать задвижки, защелки, крючки. </w:t>
      </w:r>
    </w:p>
    <w:p w:rsidR="0060472C" w:rsidRPr="0016001D" w:rsidRDefault="0016001D" w:rsidP="00160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181610</wp:posOffset>
            </wp:positionV>
            <wp:extent cx="1164590" cy="1417320"/>
            <wp:effectExtent l="266700" t="266700" r="321310" b="259080"/>
            <wp:wrapTight wrapText="bothSides">
              <wp:wrapPolygon edited="0">
                <wp:start x="2120" y="-4065"/>
                <wp:lineTo x="-707" y="-3484"/>
                <wp:lineTo x="-4947" y="-581"/>
                <wp:lineTo x="-4947" y="23806"/>
                <wp:lineTo x="-2120" y="25548"/>
                <wp:lineTo x="-1767" y="25548"/>
                <wp:lineTo x="19786" y="25548"/>
                <wp:lineTo x="20493" y="25548"/>
                <wp:lineTo x="24379" y="24097"/>
                <wp:lineTo x="24379" y="23806"/>
                <wp:lineTo x="24733" y="23806"/>
                <wp:lineTo x="27206" y="19452"/>
                <wp:lineTo x="27206" y="871"/>
                <wp:lineTo x="27559" y="-581"/>
                <wp:lineTo x="25086" y="-3484"/>
                <wp:lineTo x="23320" y="-4065"/>
                <wp:lineTo x="2120" y="-4065"/>
              </wp:wrapPolygon>
            </wp:wrapTight>
            <wp:docPr id="21" name="Рисунок 19" descr="w6_IZuI-d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_IZuI-dHk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417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472C" w:rsidRPr="0016001D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60472C" w:rsidRPr="0016001D">
        <w:rPr>
          <w:rFonts w:ascii="Times New Roman" w:hAnsi="Times New Roman" w:cs="Times New Roman"/>
          <w:b/>
          <w:sz w:val="28"/>
          <w:szCs w:val="28"/>
        </w:rPr>
        <w:t>четвертую грань</w:t>
      </w:r>
      <w:r w:rsidR="003D0E8D" w:rsidRPr="0016001D">
        <w:rPr>
          <w:rFonts w:ascii="Times New Roman" w:hAnsi="Times New Roman" w:cs="Times New Roman"/>
          <w:sz w:val="28"/>
          <w:szCs w:val="28"/>
        </w:rPr>
        <w:t>,</w:t>
      </w:r>
      <w:r w:rsidR="0060472C" w:rsidRPr="0016001D">
        <w:rPr>
          <w:rFonts w:ascii="Times New Roman" w:hAnsi="Times New Roman" w:cs="Times New Roman"/>
          <w:sz w:val="28"/>
          <w:szCs w:val="28"/>
        </w:rPr>
        <w:t xml:space="preserve"> ребенок познакомиться с различными видами включателя, научиться пользоваться </w:t>
      </w:r>
      <w:r w:rsidR="009E1707" w:rsidRPr="0016001D">
        <w:rPr>
          <w:rFonts w:ascii="Times New Roman" w:hAnsi="Times New Roman" w:cs="Times New Roman"/>
          <w:sz w:val="28"/>
          <w:szCs w:val="28"/>
        </w:rPr>
        <w:t xml:space="preserve">двумя видами розеток и его по - </w:t>
      </w:r>
      <w:r w:rsidR="003D0E8D" w:rsidRPr="0016001D">
        <w:rPr>
          <w:rFonts w:ascii="Times New Roman" w:hAnsi="Times New Roman" w:cs="Times New Roman"/>
          <w:sz w:val="28"/>
          <w:szCs w:val="28"/>
        </w:rPr>
        <w:t xml:space="preserve">настоящему привлекут включающийся фонарик и звонок. </w:t>
      </w:r>
    </w:p>
    <w:p w:rsidR="009E1707" w:rsidRPr="002D02DE" w:rsidRDefault="009E1707" w:rsidP="009E1707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57F6" w:rsidRDefault="002457F6" w:rsidP="00425099">
      <w:pPr>
        <w:jc w:val="both"/>
        <w:rPr>
          <w:rFonts w:ascii="Times New Roman" w:hAnsi="Times New Roman" w:cs="Times New Roman"/>
          <w:b/>
          <w:sz w:val="24"/>
        </w:rPr>
      </w:pPr>
    </w:p>
    <w:p w:rsidR="002457F6" w:rsidRDefault="003D0E8D" w:rsidP="002457F6">
      <w:pPr>
        <w:jc w:val="center"/>
        <w:rPr>
          <w:rFonts w:ascii="Times New Roman" w:hAnsi="Times New Roman" w:cs="Times New Roman"/>
          <w:b/>
          <w:sz w:val="24"/>
        </w:rPr>
      </w:pPr>
      <w:r w:rsidRPr="00425099">
        <w:rPr>
          <w:rFonts w:ascii="Times New Roman" w:hAnsi="Times New Roman" w:cs="Times New Roman"/>
          <w:b/>
          <w:sz w:val="24"/>
        </w:rPr>
        <w:lastRenderedPageBreak/>
        <w:t>Правила игры для ребенка</w:t>
      </w:r>
      <w:r w:rsidR="00777C00" w:rsidRPr="00425099">
        <w:rPr>
          <w:rFonts w:ascii="Times New Roman" w:hAnsi="Times New Roman" w:cs="Times New Roman"/>
          <w:b/>
          <w:sz w:val="24"/>
        </w:rPr>
        <w:t xml:space="preserve"> представлены в виде карточек</w:t>
      </w:r>
    </w:p>
    <w:p w:rsidR="009B4951" w:rsidRDefault="00777C00" w:rsidP="002457F6">
      <w:pPr>
        <w:jc w:val="center"/>
        <w:rPr>
          <w:noProof/>
          <w:sz w:val="20"/>
        </w:rPr>
      </w:pPr>
      <w:r w:rsidRPr="00425099">
        <w:rPr>
          <w:rFonts w:ascii="Times New Roman" w:hAnsi="Times New Roman" w:cs="Times New Roman"/>
          <w:b/>
          <w:sz w:val="24"/>
        </w:rPr>
        <w:t>(действия с предметами)</w:t>
      </w:r>
      <w:r w:rsidR="0089403C" w:rsidRPr="00425099">
        <w:rPr>
          <w:rFonts w:ascii="Times New Roman" w:hAnsi="Times New Roman" w:cs="Times New Roman"/>
          <w:b/>
          <w:sz w:val="24"/>
        </w:rPr>
        <w:t>.</w:t>
      </w:r>
    </w:p>
    <w:p w:rsidR="004E19F3" w:rsidRDefault="004E19F3" w:rsidP="00425099">
      <w:pPr>
        <w:jc w:val="both"/>
        <w:rPr>
          <w:noProof/>
          <w:sz w:val="20"/>
        </w:rPr>
      </w:pPr>
    </w:p>
    <w:p w:rsidR="004E19F3" w:rsidRDefault="004E19F3" w:rsidP="00425099">
      <w:pPr>
        <w:jc w:val="both"/>
        <w:rPr>
          <w:noProof/>
          <w:sz w:val="20"/>
        </w:rPr>
      </w:pPr>
    </w:p>
    <w:p w:rsidR="00E96765" w:rsidRDefault="00E96765" w:rsidP="00425099">
      <w:pPr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2156" cy="2244436"/>
            <wp:effectExtent l="19050" t="0" r="1444" b="0"/>
            <wp:docPr id="4" name="Рисунок 3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24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1C54D0" w:rsidP="00425099">
      <w:pPr>
        <w:jc w:val="both"/>
        <w:rPr>
          <w:rFonts w:ascii="Times New Roman" w:hAnsi="Times New Roman" w:cs="Times New Roman"/>
          <w:b/>
          <w:noProof/>
          <w:sz w:val="24"/>
        </w:rPr>
      </w:pPr>
    </w:p>
    <w:p w:rsidR="001C54D0" w:rsidRDefault="001C54D0" w:rsidP="00425099">
      <w:pPr>
        <w:jc w:val="both"/>
        <w:rPr>
          <w:rFonts w:ascii="Times New Roman" w:hAnsi="Times New Roman" w:cs="Times New Roman"/>
          <w:b/>
          <w:noProof/>
          <w:sz w:val="24"/>
        </w:rPr>
      </w:pPr>
    </w:p>
    <w:p w:rsidR="001C54D0" w:rsidRDefault="001C54D0" w:rsidP="00425099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1C54D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2156" cy="2286000"/>
            <wp:effectExtent l="19050" t="0" r="1444" b="0"/>
            <wp:docPr id="27" name="Рисунок 3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1C54D0" w:rsidP="00425099">
      <w:pPr>
        <w:jc w:val="both"/>
        <w:rPr>
          <w:rFonts w:ascii="Times New Roman" w:hAnsi="Times New Roman" w:cs="Times New Roman"/>
          <w:b/>
          <w:noProof/>
          <w:sz w:val="24"/>
        </w:rPr>
      </w:pPr>
    </w:p>
    <w:p w:rsidR="001C54D0" w:rsidRDefault="00E96765" w:rsidP="00E967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2156" cy="2253615"/>
            <wp:effectExtent l="19050" t="0" r="1444" b="0"/>
            <wp:docPr id="6" name="Рисунок 5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1C54D0" w:rsidP="001C54D0">
      <w:pPr>
        <w:rPr>
          <w:rFonts w:ascii="Times New Roman" w:hAnsi="Times New Roman" w:cs="Times New Roman"/>
          <w:sz w:val="24"/>
        </w:rPr>
      </w:pPr>
    </w:p>
    <w:p w:rsidR="00F51AA3" w:rsidRDefault="00F51AA3" w:rsidP="001C54D0">
      <w:pPr>
        <w:rPr>
          <w:rFonts w:ascii="Times New Roman" w:hAnsi="Times New Roman" w:cs="Times New Roman"/>
          <w:sz w:val="24"/>
        </w:rPr>
      </w:pPr>
    </w:p>
    <w:p w:rsidR="00E96765" w:rsidRDefault="001C54D0" w:rsidP="001C54D0">
      <w:pPr>
        <w:rPr>
          <w:rFonts w:ascii="Times New Roman" w:hAnsi="Times New Roman" w:cs="Times New Roman"/>
          <w:sz w:val="24"/>
        </w:rPr>
      </w:pPr>
      <w:r w:rsidRPr="001C54D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2156" cy="2193694"/>
            <wp:effectExtent l="19050" t="0" r="1444" b="0"/>
            <wp:docPr id="28" name="Рисунок 5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19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1C54D0" w:rsidP="001C54D0">
      <w:pPr>
        <w:rPr>
          <w:rFonts w:ascii="Times New Roman" w:hAnsi="Times New Roman" w:cs="Times New Roman"/>
          <w:sz w:val="24"/>
        </w:rPr>
      </w:pPr>
    </w:p>
    <w:p w:rsidR="001C54D0" w:rsidRDefault="001C54D0" w:rsidP="001C54D0">
      <w:pPr>
        <w:rPr>
          <w:rFonts w:ascii="Times New Roman" w:hAnsi="Times New Roman" w:cs="Times New Roman"/>
          <w:sz w:val="24"/>
        </w:rPr>
      </w:pPr>
      <w:r w:rsidRPr="001C54D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2156" cy="2223655"/>
            <wp:effectExtent l="19050" t="0" r="1444" b="0"/>
            <wp:docPr id="29" name="Рисунок 4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1C54D0" w:rsidP="001C54D0">
      <w:pPr>
        <w:rPr>
          <w:rFonts w:ascii="Times New Roman" w:hAnsi="Times New Roman" w:cs="Times New Roman"/>
          <w:sz w:val="24"/>
        </w:rPr>
      </w:pPr>
    </w:p>
    <w:p w:rsidR="001C54D0" w:rsidRDefault="001C54D0" w:rsidP="001C54D0">
      <w:pPr>
        <w:rPr>
          <w:rFonts w:ascii="Times New Roman" w:hAnsi="Times New Roman" w:cs="Times New Roman"/>
          <w:sz w:val="24"/>
        </w:rPr>
      </w:pPr>
    </w:p>
    <w:p w:rsidR="001C54D0" w:rsidRPr="001C54D0" w:rsidRDefault="001C54D0" w:rsidP="001C54D0">
      <w:pPr>
        <w:rPr>
          <w:rFonts w:ascii="Times New Roman" w:hAnsi="Times New Roman" w:cs="Times New Roman"/>
          <w:sz w:val="24"/>
        </w:rPr>
      </w:pPr>
      <w:r w:rsidRPr="001C54D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2326886"/>
            <wp:effectExtent l="19050" t="0" r="3175" b="0"/>
            <wp:docPr id="30" name="Рисунок 4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65" w:rsidRDefault="004E19F3" w:rsidP="0042509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830165" cy="2067023"/>
            <wp:effectExtent l="19050" t="0" r="0" b="0"/>
            <wp:docPr id="2" name="Рисунок 2" descr="C:\Users\User\Downloads\Sla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layd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65" cy="20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D0" w:rsidRDefault="001C54D0" w:rsidP="00425099">
      <w:pPr>
        <w:jc w:val="both"/>
        <w:rPr>
          <w:rFonts w:ascii="Times New Roman" w:hAnsi="Times New Roman" w:cs="Times New Roman"/>
          <w:b/>
          <w:sz w:val="24"/>
        </w:rPr>
      </w:pPr>
    </w:p>
    <w:p w:rsidR="001C54D0" w:rsidRDefault="001C54D0" w:rsidP="00425099">
      <w:pPr>
        <w:jc w:val="both"/>
        <w:rPr>
          <w:rFonts w:ascii="Times New Roman" w:hAnsi="Times New Roman" w:cs="Times New Roman"/>
          <w:b/>
          <w:sz w:val="24"/>
        </w:rPr>
      </w:pPr>
    </w:p>
    <w:p w:rsidR="001C54D0" w:rsidRDefault="001C54D0" w:rsidP="00425099">
      <w:pPr>
        <w:jc w:val="both"/>
        <w:rPr>
          <w:rFonts w:ascii="Times New Roman" w:hAnsi="Times New Roman" w:cs="Times New Roman"/>
          <w:b/>
          <w:sz w:val="24"/>
        </w:rPr>
      </w:pPr>
    </w:p>
    <w:p w:rsidR="001C54D0" w:rsidRDefault="001C54D0" w:rsidP="00425099">
      <w:pPr>
        <w:jc w:val="both"/>
        <w:rPr>
          <w:rFonts w:ascii="Times New Roman" w:hAnsi="Times New Roman" w:cs="Times New Roman"/>
          <w:b/>
          <w:sz w:val="24"/>
        </w:rPr>
      </w:pPr>
      <w:r w:rsidRPr="001C54D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830165" cy="2057400"/>
            <wp:effectExtent l="19050" t="0" r="0" b="0"/>
            <wp:docPr id="31" name="Рисунок 2" descr="C:\Users\User\Downloads\Sla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layd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D0" w:rsidRDefault="001C54D0" w:rsidP="00425099">
      <w:pPr>
        <w:jc w:val="both"/>
        <w:rPr>
          <w:rFonts w:ascii="Times New Roman" w:hAnsi="Times New Roman" w:cs="Times New Roman"/>
          <w:b/>
          <w:sz w:val="24"/>
        </w:rPr>
      </w:pPr>
    </w:p>
    <w:p w:rsidR="001C54D0" w:rsidRDefault="001C54D0" w:rsidP="00425099">
      <w:pPr>
        <w:jc w:val="both"/>
        <w:rPr>
          <w:rFonts w:ascii="Times New Roman" w:hAnsi="Times New Roman" w:cs="Times New Roman"/>
          <w:b/>
          <w:sz w:val="24"/>
        </w:rPr>
      </w:pPr>
    </w:p>
    <w:p w:rsidR="001C54D0" w:rsidRDefault="001C54D0" w:rsidP="00425099">
      <w:pPr>
        <w:jc w:val="both"/>
        <w:rPr>
          <w:rFonts w:ascii="Times New Roman" w:hAnsi="Times New Roman" w:cs="Times New Roman"/>
          <w:b/>
          <w:sz w:val="24"/>
        </w:rPr>
      </w:pPr>
      <w:r w:rsidRPr="001C54D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2156" cy="2253615"/>
            <wp:effectExtent l="19050" t="0" r="1444" b="0"/>
            <wp:docPr id="32" name="Рисунок 9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E96765" w:rsidP="00E967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2156" cy="2193694"/>
            <wp:effectExtent l="19050" t="0" r="1444" b="0"/>
            <wp:docPr id="10" name="Рисунок 9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19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1C54D0" w:rsidP="00E96765">
      <w:pPr>
        <w:rPr>
          <w:rFonts w:ascii="Times New Roman" w:hAnsi="Times New Roman" w:cs="Times New Roman"/>
          <w:sz w:val="24"/>
        </w:rPr>
      </w:pPr>
    </w:p>
    <w:p w:rsidR="001C54D0" w:rsidRDefault="001C54D0" w:rsidP="00E96765">
      <w:pPr>
        <w:rPr>
          <w:rFonts w:ascii="Times New Roman" w:hAnsi="Times New Roman" w:cs="Times New Roman"/>
          <w:sz w:val="24"/>
        </w:rPr>
      </w:pPr>
    </w:p>
    <w:p w:rsidR="00E96765" w:rsidRDefault="00E96765" w:rsidP="00E967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2156" cy="2098964"/>
            <wp:effectExtent l="19050" t="0" r="1444" b="0"/>
            <wp:docPr id="8" name="Рисунок 7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0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D0" w:rsidRDefault="001C54D0" w:rsidP="00E96765">
      <w:pPr>
        <w:rPr>
          <w:rFonts w:ascii="Times New Roman" w:hAnsi="Times New Roman" w:cs="Times New Roman"/>
          <w:sz w:val="24"/>
        </w:rPr>
      </w:pPr>
    </w:p>
    <w:p w:rsidR="001C54D0" w:rsidRDefault="001C54D0" w:rsidP="00E96765">
      <w:pPr>
        <w:rPr>
          <w:rFonts w:ascii="Times New Roman" w:hAnsi="Times New Roman" w:cs="Times New Roman"/>
          <w:sz w:val="24"/>
        </w:rPr>
      </w:pPr>
    </w:p>
    <w:p w:rsidR="001C54D0" w:rsidRDefault="001C54D0" w:rsidP="00E96765">
      <w:pPr>
        <w:rPr>
          <w:rFonts w:ascii="Times New Roman" w:hAnsi="Times New Roman" w:cs="Times New Roman"/>
          <w:sz w:val="24"/>
        </w:rPr>
      </w:pPr>
    </w:p>
    <w:p w:rsidR="001C54D0" w:rsidRDefault="001C54D0" w:rsidP="00E96765">
      <w:pPr>
        <w:rPr>
          <w:rFonts w:ascii="Times New Roman" w:hAnsi="Times New Roman" w:cs="Times New Roman"/>
          <w:sz w:val="24"/>
        </w:rPr>
      </w:pPr>
      <w:r w:rsidRPr="001C54D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4061" cy="2265218"/>
            <wp:effectExtent l="19050" t="0" r="0" b="0"/>
            <wp:docPr id="33" name="Рисунок 7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061" cy="22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F3" w:rsidRDefault="00E96765" w:rsidP="00E96765">
      <w:pPr>
        <w:tabs>
          <w:tab w:val="left" w:pos="16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2156" cy="2182091"/>
            <wp:effectExtent l="19050" t="0" r="1444" b="0"/>
            <wp:docPr id="11" name="Рисунок 10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156" cy="218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86" w:rsidRDefault="00335B86" w:rsidP="00E96765">
      <w:pPr>
        <w:tabs>
          <w:tab w:val="left" w:pos="1605"/>
        </w:tabs>
        <w:rPr>
          <w:rFonts w:ascii="Times New Roman" w:hAnsi="Times New Roman" w:cs="Times New Roman"/>
          <w:sz w:val="24"/>
        </w:rPr>
      </w:pPr>
    </w:p>
    <w:p w:rsidR="00335B86" w:rsidRDefault="00335B86" w:rsidP="00E96765">
      <w:pPr>
        <w:tabs>
          <w:tab w:val="left" w:pos="1605"/>
        </w:tabs>
        <w:rPr>
          <w:rFonts w:ascii="Times New Roman" w:hAnsi="Times New Roman" w:cs="Times New Roman"/>
          <w:sz w:val="24"/>
        </w:rPr>
      </w:pPr>
    </w:p>
    <w:p w:rsidR="00335B86" w:rsidRDefault="00335B86" w:rsidP="00E96765">
      <w:pPr>
        <w:tabs>
          <w:tab w:val="left" w:pos="1605"/>
        </w:tabs>
        <w:rPr>
          <w:rFonts w:ascii="Times New Roman" w:hAnsi="Times New Roman" w:cs="Times New Roman"/>
          <w:sz w:val="24"/>
        </w:rPr>
      </w:pPr>
    </w:p>
    <w:p w:rsidR="00335B86" w:rsidRPr="00E96765" w:rsidRDefault="00335B86" w:rsidP="00E96765">
      <w:pPr>
        <w:tabs>
          <w:tab w:val="left" w:pos="1605"/>
        </w:tabs>
        <w:rPr>
          <w:rFonts w:ascii="Times New Roman" w:hAnsi="Times New Roman" w:cs="Times New Roman"/>
          <w:sz w:val="24"/>
        </w:rPr>
      </w:pPr>
    </w:p>
    <w:sectPr w:rsidR="00335B86" w:rsidRPr="00E96765" w:rsidSect="00C00C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C6F"/>
    <w:multiLevelType w:val="hybridMultilevel"/>
    <w:tmpl w:val="C51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A99"/>
    <w:multiLevelType w:val="hybridMultilevel"/>
    <w:tmpl w:val="649AC93A"/>
    <w:lvl w:ilvl="0" w:tplc="0C00C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1CC7"/>
    <w:multiLevelType w:val="hybridMultilevel"/>
    <w:tmpl w:val="5AC21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6527"/>
    <w:multiLevelType w:val="hybridMultilevel"/>
    <w:tmpl w:val="D18441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190B53"/>
    <w:multiLevelType w:val="hybridMultilevel"/>
    <w:tmpl w:val="0382E694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7E1D57"/>
    <w:multiLevelType w:val="hybridMultilevel"/>
    <w:tmpl w:val="B58EC176"/>
    <w:lvl w:ilvl="0" w:tplc="57549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66624"/>
    <w:multiLevelType w:val="hybridMultilevel"/>
    <w:tmpl w:val="3404F366"/>
    <w:lvl w:ilvl="0" w:tplc="83D8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A1128"/>
    <w:multiLevelType w:val="multilevel"/>
    <w:tmpl w:val="D01C7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F3B19"/>
    <w:multiLevelType w:val="hybridMultilevel"/>
    <w:tmpl w:val="B5865840"/>
    <w:lvl w:ilvl="0" w:tplc="D74E6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7097"/>
    <w:multiLevelType w:val="hybridMultilevel"/>
    <w:tmpl w:val="24F65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222"/>
    <w:rsid w:val="000714B4"/>
    <w:rsid w:val="000830B5"/>
    <w:rsid w:val="000927A0"/>
    <w:rsid w:val="000948BD"/>
    <w:rsid w:val="000B7937"/>
    <w:rsid w:val="000C282A"/>
    <w:rsid w:val="000D455B"/>
    <w:rsid w:val="000E2395"/>
    <w:rsid w:val="000F5C7F"/>
    <w:rsid w:val="00116674"/>
    <w:rsid w:val="0016001D"/>
    <w:rsid w:val="00170D6E"/>
    <w:rsid w:val="001A3C26"/>
    <w:rsid w:val="001C54D0"/>
    <w:rsid w:val="00207FEA"/>
    <w:rsid w:val="002457F6"/>
    <w:rsid w:val="002519A3"/>
    <w:rsid w:val="00254519"/>
    <w:rsid w:val="002D02DE"/>
    <w:rsid w:val="00302144"/>
    <w:rsid w:val="00305914"/>
    <w:rsid w:val="0031119D"/>
    <w:rsid w:val="00335B86"/>
    <w:rsid w:val="00335F76"/>
    <w:rsid w:val="00345711"/>
    <w:rsid w:val="00372084"/>
    <w:rsid w:val="00376A6E"/>
    <w:rsid w:val="003D0E8D"/>
    <w:rsid w:val="003D7090"/>
    <w:rsid w:val="003F6182"/>
    <w:rsid w:val="00402FD4"/>
    <w:rsid w:val="00425099"/>
    <w:rsid w:val="004778C0"/>
    <w:rsid w:val="00480A79"/>
    <w:rsid w:val="004822EB"/>
    <w:rsid w:val="0048265E"/>
    <w:rsid w:val="004D370E"/>
    <w:rsid w:val="004E19F3"/>
    <w:rsid w:val="004E51BD"/>
    <w:rsid w:val="005B1557"/>
    <w:rsid w:val="005B4453"/>
    <w:rsid w:val="0060472C"/>
    <w:rsid w:val="00676992"/>
    <w:rsid w:val="006C54A3"/>
    <w:rsid w:val="007431BF"/>
    <w:rsid w:val="00754063"/>
    <w:rsid w:val="00757A2C"/>
    <w:rsid w:val="00777C00"/>
    <w:rsid w:val="0079378A"/>
    <w:rsid w:val="007A6193"/>
    <w:rsid w:val="007C3D0B"/>
    <w:rsid w:val="00830662"/>
    <w:rsid w:val="0089205D"/>
    <w:rsid w:val="0089403C"/>
    <w:rsid w:val="008A2E1E"/>
    <w:rsid w:val="008A4696"/>
    <w:rsid w:val="008E3D6C"/>
    <w:rsid w:val="00922099"/>
    <w:rsid w:val="009804B8"/>
    <w:rsid w:val="009853F1"/>
    <w:rsid w:val="009B4951"/>
    <w:rsid w:val="009D3968"/>
    <w:rsid w:val="009E1707"/>
    <w:rsid w:val="00A3396E"/>
    <w:rsid w:val="00A565A2"/>
    <w:rsid w:val="00A654EE"/>
    <w:rsid w:val="00A71747"/>
    <w:rsid w:val="00AE0200"/>
    <w:rsid w:val="00B53B1C"/>
    <w:rsid w:val="00B87925"/>
    <w:rsid w:val="00BD6615"/>
    <w:rsid w:val="00C00CA9"/>
    <w:rsid w:val="00C21F80"/>
    <w:rsid w:val="00C25435"/>
    <w:rsid w:val="00C52E08"/>
    <w:rsid w:val="00C55EEE"/>
    <w:rsid w:val="00C755F2"/>
    <w:rsid w:val="00C9106C"/>
    <w:rsid w:val="00C93AD5"/>
    <w:rsid w:val="00CA17D1"/>
    <w:rsid w:val="00CE0D69"/>
    <w:rsid w:val="00D03584"/>
    <w:rsid w:val="00D16222"/>
    <w:rsid w:val="00D16A0C"/>
    <w:rsid w:val="00D4592C"/>
    <w:rsid w:val="00D5222B"/>
    <w:rsid w:val="00D76E29"/>
    <w:rsid w:val="00E50A39"/>
    <w:rsid w:val="00E56E52"/>
    <w:rsid w:val="00E96765"/>
    <w:rsid w:val="00F21777"/>
    <w:rsid w:val="00F51AA3"/>
    <w:rsid w:val="00FA229D"/>
    <w:rsid w:val="00FC1263"/>
    <w:rsid w:val="00FC39FD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683A-6EBE-44FB-ABA3-26C81E5F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22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1622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D1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6A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20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02144"/>
    <w:rPr>
      <w:b/>
      <w:bCs/>
    </w:rPr>
  </w:style>
  <w:style w:type="character" w:styleId="aa">
    <w:name w:val="Emphasis"/>
    <w:basedOn w:val="a0"/>
    <w:uiPriority w:val="20"/>
    <w:qFormat/>
    <w:rsid w:val="00302144"/>
    <w:rPr>
      <w:i/>
      <w:iCs/>
    </w:rPr>
  </w:style>
  <w:style w:type="character" w:customStyle="1" w:styleId="apple-converted-space">
    <w:name w:val="apple-converted-space"/>
    <w:basedOn w:val="a0"/>
    <w:rsid w:val="0030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245D-4113-4BFF-9568-F9CACA2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Agent 007</cp:lastModifiedBy>
  <cp:revision>19</cp:revision>
  <dcterms:created xsi:type="dcterms:W3CDTF">2017-04-10T05:06:00Z</dcterms:created>
  <dcterms:modified xsi:type="dcterms:W3CDTF">2020-04-06T11:58:00Z</dcterms:modified>
</cp:coreProperties>
</file>