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260" w:rsidRDefault="00145AC1" w:rsidP="007321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71DB4">
        <w:rPr>
          <w:rFonts w:ascii="Times New Roman" w:hAnsi="Times New Roman" w:cs="Times New Roman"/>
          <w:sz w:val="28"/>
          <w:szCs w:val="28"/>
        </w:rPr>
        <w:t>краткосрочный</w:t>
      </w:r>
    </w:p>
    <w:p w:rsidR="00471DB4" w:rsidRDefault="00471DB4" w:rsidP="007321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мы рады солнышку»</w:t>
      </w:r>
    </w:p>
    <w:p w:rsidR="00732198" w:rsidRDefault="00732198" w:rsidP="0073219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5"/>
        <w:gridCol w:w="8161"/>
      </w:tblGrid>
      <w:tr w:rsidR="00732198" w:rsidRPr="002049C8" w:rsidTr="00471DB4">
        <w:tc>
          <w:tcPr>
            <w:tcW w:w="2500" w:type="dxa"/>
          </w:tcPr>
          <w:p w:rsidR="00732198" w:rsidRPr="002049C8" w:rsidRDefault="00732198" w:rsidP="00145AC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049C8">
              <w:rPr>
                <w:rFonts w:ascii="Times New Roman" w:hAnsi="Times New Roman" w:cs="Times New Roman"/>
                <w:sz w:val="28"/>
                <w:szCs w:val="28"/>
              </w:rPr>
              <w:t>Название этапа</w:t>
            </w:r>
          </w:p>
        </w:tc>
        <w:tc>
          <w:tcPr>
            <w:tcW w:w="7223" w:type="dxa"/>
          </w:tcPr>
          <w:p w:rsidR="00732198" w:rsidRPr="002049C8" w:rsidRDefault="00145AC1" w:rsidP="00471DB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049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результате осуществления нашего проекта задействованы, воспитатель группы младшего возраста, родители, что будет способствовать их сплочению.</w:t>
            </w:r>
            <w:r w:rsidR="00471DB4" w:rsidRPr="002049C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Хочется дать детям элементарные представления о </w:t>
            </w:r>
            <w:r w:rsidR="00471DB4" w:rsidRPr="002049C8">
              <w:rPr>
                <w:rStyle w:val="a7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солнце</w:t>
            </w:r>
            <w:r w:rsidR="00471DB4" w:rsidRPr="002049C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и его влиянии на природу. С приходом лета </w:t>
            </w:r>
            <w:r w:rsidR="00471DB4" w:rsidRPr="002049C8">
              <w:rPr>
                <w:rStyle w:val="a7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солнце</w:t>
            </w:r>
            <w:r w:rsidR="00471DB4" w:rsidRPr="002049C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начинает светить ярче, теплее. Это, конечно, заметили дети. Причем в беседах с детьми, некоторые из них затруднялись называть какого цвета, формы </w:t>
            </w:r>
            <w:r w:rsidR="00471DB4" w:rsidRPr="002049C8">
              <w:rPr>
                <w:rStyle w:val="a7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солнце</w:t>
            </w:r>
            <w:r w:rsidR="00471DB4" w:rsidRPr="002049C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 Так же мало использовали глаголы, определения, связанные с </w:t>
            </w:r>
            <w:r w:rsidR="00471DB4" w:rsidRPr="002049C8">
              <w:rPr>
                <w:rStyle w:val="a7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солнцем</w:t>
            </w:r>
            <w:r w:rsidR="00471DB4" w:rsidRPr="002049C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 В связи с</w:t>
            </w:r>
            <w:r w:rsidR="00471DB4" w:rsidRPr="002049C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этим была определена такая тема</w:t>
            </w:r>
            <w:r w:rsidR="00471DB4" w:rsidRPr="002049C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  <w:r w:rsidRPr="002049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732198" w:rsidRPr="002049C8" w:rsidTr="00471DB4">
        <w:tc>
          <w:tcPr>
            <w:tcW w:w="2500" w:type="dxa"/>
          </w:tcPr>
          <w:p w:rsidR="00732198" w:rsidRPr="002049C8" w:rsidRDefault="00732198" w:rsidP="00145AC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049C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223" w:type="dxa"/>
          </w:tcPr>
          <w:p w:rsidR="00471DB4" w:rsidRPr="002049C8" w:rsidRDefault="00471DB4" w:rsidP="00471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9C8">
              <w:rPr>
                <w:rFonts w:ascii="Times New Roman" w:hAnsi="Times New Roman" w:cs="Times New Roman"/>
                <w:sz w:val="28"/>
                <w:szCs w:val="28"/>
              </w:rPr>
              <w:t>«Как мы рады солнышку»</w:t>
            </w:r>
          </w:p>
          <w:p w:rsidR="00732198" w:rsidRPr="002049C8" w:rsidRDefault="00732198" w:rsidP="00145AC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198" w:rsidRPr="002049C8" w:rsidTr="00471DB4">
        <w:tc>
          <w:tcPr>
            <w:tcW w:w="2500" w:type="dxa"/>
          </w:tcPr>
          <w:p w:rsidR="00732198" w:rsidRPr="002049C8" w:rsidRDefault="00732198" w:rsidP="00145AC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049C8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7223" w:type="dxa"/>
          </w:tcPr>
          <w:p w:rsidR="00145AC1" w:rsidRPr="002049C8" w:rsidRDefault="00471DB4" w:rsidP="00145AC1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9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у детей активного словаря через организацию разных видов деятельности: игровой; познавательной (наблюдения, эксперимент, художественное слово); музыкально-эстетической, продуктивной.</w:t>
            </w:r>
          </w:p>
          <w:p w:rsidR="00DC4B2F" w:rsidRPr="002049C8" w:rsidRDefault="00DC4B2F" w:rsidP="00145AC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198" w:rsidRPr="002049C8" w:rsidTr="00471DB4">
        <w:tc>
          <w:tcPr>
            <w:tcW w:w="2500" w:type="dxa"/>
          </w:tcPr>
          <w:p w:rsidR="00732198" w:rsidRPr="002049C8" w:rsidRDefault="00732198" w:rsidP="00145AC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049C8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7223" w:type="dxa"/>
          </w:tcPr>
          <w:p w:rsidR="00471DB4" w:rsidRPr="002049C8" w:rsidRDefault="00471DB4" w:rsidP="00471DB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49C8">
              <w:rPr>
                <w:color w:val="000000"/>
                <w:sz w:val="28"/>
                <w:szCs w:val="28"/>
              </w:rPr>
              <w:t>1. Дать детям элементарные представления о природном объекте – солнце, его влиянии на окружающий мир («Познание»).</w:t>
            </w:r>
          </w:p>
          <w:p w:rsidR="00471DB4" w:rsidRPr="002049C8" w:rsidRDefault="00471DB4" w:rsidP="00471DB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49C8">
              <w:rPr>
                <w:color w:val="000000"/>
                <w:sz w:val="28"/>
                <w:szCs w:val="28"/>
              </w:rPr>
              <w:t>2. Формировать познавательную активность детей при проведении экспериментов, наблюдений («Познание»).</w:t>
            </w:r>
          </w:p>
          <w:p w:rsidR="00471DB4" w:rsidRPr="002049C8" w:rsidRDefault="00471DB4" w:rsidP="00471DB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49C8">
              <w:rPr>
                <w:color w:val="000000"/>
                <w:sz w:val="28"/>
                <w:szCs w:val="28"/>
              </w:rPr>
              <w:t>3. Обогатить словарный запас детей по данной теме. Закрепить понятия «желтый», «круглый», «похоже», «не похоже» «Познание».</w:t>
            </w:r>
          </w:p>
          <w:p w:rsidR="00471DB4" w:rsidRPr="002049C8" w:rsidRDefault="00471DB4" w:rsidP="00471DB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2049C8">
              <w:rPr>
                <w:b/>
                <w:bCs/>
                <w:color w:val="000000"/>
                <w:sz w:val="28"/>
                <w:szCs w:val="28"/>
              </w:rPr>
              <w:t>Этапы проекта:</w:t>
            </w:r>
          </w:p>
          <w:p w:rsidR="00471DB4" w:rsidRPr="002049C8" w:rsidRDefault="00471DB4" w:rsidP="00471DB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49C8">
              <w:rPr>
                <w:color w:val="000000"/>
                <w:sz w:val="28"/>
                <w:szCs w:val="28"/>
              </w:rPr>
              <w:t xml:space="preserve">1. Беседы с детьми, для выявления знаний </w:t>
            </w:r>
            <w:proofErr w:type="gramStart"/>
            <w:r w:rsidRPr="002049C8">
              <w:rPr>
                <w:color w:val="000000"/>
                <w:sz w:val="28"/>
                <w:szCs w:val="28"/>
              </w:rPr>
              <w:t>детей  о</w:t>
            </w:r>
            <w:proofErr w:type="gramEnd"/>
            <w:r w:rsidRPr="002049C8">
              <w:rPr>
                <w:color w:val="000000"/>
                <w:sz w:val="28"/>
                <w:szCs w:val="28"/>
              </w:rPr>
              <w:t xml:space="preserve"> солнце.</w:t>
            </w:r>
            <w:r w:rsidRPr="002049C8">
              <w:rPr>
                <w:color w:val="000000"/>
                <w:sz w:val="28"/>
                <w:szCs w:val="28"/>
              </w:rPr>
              <w:br/>
              <w:t xml:space="preserve">2. Подготовка стихотворений, </w:t>
            </w:r>
            <w:proofErr w:type="spellStart"/>
            <w:r w:rsidRPr="002049C8">
              <w:rPr>
                <w:color w:val="000000"/>
                <w:sz w:val="28"/>
                <w:szCs w:val="28"/>
              </w:rPr>
              <w:t>потешек</w:t>
            </w:r>
            <w:proofErr w:type="spellEnd"/>
            <w:r w:rsidRPr="002049C8">
              <w:rPr>
                <w:color w:val="000000"/>
                <w:sz w:val="28"/>
                <w:szCs w:val="28"/>
              </w:rPr>
              <w:t>, загадок, игр, с использованием «солнца», иллюстративный материал.</w:t>
            </w:r>
            <w:r w:rsidRPr="002049C8">
              <w:rPr>
                <w:color w:val="000000"/>
                <w:sz w:val="28"/>
                <w:szCs w:val="28"/>
              </w:rPr>
              <w:br/>
              <w:t>3. Подготовка атрибутов для игр, занятий.</w:t>
            </w:r>
          </w:p>
          <w:p w:rsidR="00471DB4" w:rsidRPr="002049C8" w:rsidRDefault="00471DB4" w:rsidP="00471DB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49C8">
              <w:rPr>
                <w:b/>
                <w:bCs/>
                <w:color w:val="000000"/>
                <w:sz w:val="28"/>
                <w:szCs w:val="28"/>
              </w:rPr>
              <w:t>Основной этап:</w:t>
            </w:r>
          </w:p>
          <w:p w:rsidR="00471DB4" w:rsidRPr="002049C8" w:rsidRDefault="00471DB4" w:rsidP="00471DB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49C8">
              <w:rPr>
                <w:color w:val="000000"/>
                <w:sz w:val="28"/>
                <w:szCs w:val="28"/>
              </w:rPr>
              <w:t xml:space="preserve">1. Чтение и заучивание </w:t>
            </w:r>
            <w:proofErr w:type="spellStart"/>
            <w:r w:rsidRPr="002049C8">
              <w:rPr>
                <w:color w:val="000000"/>
                <w:sz w:val="28"/>
                <w:szCs w:val="28"/>
              </w:rPr>
              <w:t>потешки</w:t>
            </w:r>
            <w:proofErr w:type="spellEnd"/>
            <w:r w:rsidRPr="002049C8">
              <w:rPr>
                <w:color w:val="000000"/>
                <w:sz w:val="28"/>
                <w:szCs w:val="28"/>
              </w:rPr>
              <w:t xml:space="preserve"> «Солнышко», «Солнышко- вёдрышко», физкультминутки – песни «Я на солнышке лежу».</w:t>
            </w:r>
            <w:r w:rsidRPr="002049C8">
              <w:rPr>
                <w:color w:val="000000"/>
                <w:sz w:val="28"/>
                <w:szCs w:val="28"/>
              </w:rPr>
              <w:br/>
              <w:t>2. Подвижная игра «Солнышко и дождик».</w:t>
            </w:r>
            <w:r w:rsidRPr="002049C8">
              <w:rPr>
                <w:color w:val="000000"/>
                <w:sz w:val="28"/>
                <w:szCs w:val="28"/>
              </w:rPr>
              <w:br/>
              <w:t>3. Дидактическая игра «На что похоже?» (по форме, цвету, ощущениям).</w:t>
            </w:r>
            <w:r w:rsidRPr="002049C8">
              <w:rPr>
                <w:color w:val="000000"/>
                <w:sz w:val="28"/>
                <w:szCs w:val="28"/>
              </w:rPr>
              <w:br/>
              <w:t>4. Наблюдение за изменениями в природе, связанных с солнцем.</w:t>
            </w:r>
            <w:r w:rsidRPr="002049C8">
              <w:rPr>
                <w:color w:val="000000"/>
                <w:sz w:val="28"/>
                <w:szCs w:val="28"/>
              </w:rPr>
              <w:br/>
              <w:t>5. Проведение совместной деятельности по рисованию на тему «Солнышко».</w:t>
            </w:r>
            <w:r w:rsidRPr="002049C8">
              <w:rPr>
                <w:color w:val="000000"/>
                <w:sz w:val="28"/>
                <w:szCs w:val="28"/>
              </w:rPr>
              <w:br/>
              <w:t>6. Проведение совместной деятельности по лепке на тему «Солнышко лучистое».</w:t>
            </w:r>
            <w:r w:rsidRPr="002049C8">
              <w:rPr>
                <w:color w:val="000000"/>
                <w:sz w:val="28"/>
                <w:szCs w:val="28"/>
              </w:rPr>
              <w:br/>
              <w:t>7. Использование атрибута «Солнышко» в качестве сюрпризного момента    </w:t>
            </w:r>
            <w:r w:rsidRPr="002049C8">
              <w:rPr>
                <w:color w:val="000000"/>
                <w:sz w:val="28"/>
                <w:szCs w:val="28"/>
              </w:rPr>
              <w:br/>
              <w:t>8. Комплекс утренней гимнастики «Лучистое солнышко».</w:t>
            </w:r>
            <w:r w:rsidRPr="002049C8">
              <w:rPr>
                <w:color w:val="000000"/>
                <w:sz w:val="28"/>
                <w:szCs w:val="28"/>
              </w:rPr>
              <w:br/>
            </w:r>
            <w:r w:rsidRPr="002049C8">
              <w:rPr>
                <w:color w:val="000000"/>
                <w:sz w:val="28"/>
                <w:szCs w:val="28"/>
              </w:rPr>
              <w:lastRenderedPageBreak/>
              <w:t>9. Проведение наблюдений за восходом и закатом солнца (по возможности в группе, по иллюстрациям, с помощью родителей дома).</w:t>
            </w:r>
            <w:r w:rsidRPr="002049C8">
              <w:rPr>
                <w:color w:val="000000"/>
                <w:sz w:val="28"/>
                <w:szCs w:val="28"/>
              </w:rPr>
              <w:br/>
              <w:t>10. Эксперимент «Холодно - тепло»</w:t>
            </w:r>
            <w:r w:rsidRPr="002049C8">
              <w:rPr>
                <w:color w:val="000000"/>
                <w:sz w:val="28"/>
                <w:szCs w:val="28"/>
              </w:rPr>
              <w:br/>
              <w:t>11. Малоподвижная игра «Построй солнышко».</w:t>
            </w:r>
          </w:p>
          <w:p w:rsidR="00FF40B0" w:rsidRPr="002049C8" w:rsidRDefault="00FF40B0" w:rsidP="00471DB4">
            <w:pPr>
              <w:pStyle w:val="a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732198" w:rsidRPr="002049C8" w:rsidTr="00471DB4">
        <w:tc>
          <w:tcPr>
            <w:tcW w:w="2500" w:type="dxa"/>
          </w:tcPr>
          <w:p w:rsidR="00732198" w:rsidRPr="002049C8" w:rsidRDefault="00732198" w:rsidP="00145AC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049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</w:t>
            </w:r>
          </w:p>
        </w:tc>
        <w:tc>
          <w:tcPr>
            <w:tcW w:w="7223" w:type="dxa"/>
          </w:tcPr>
          <w:p w:rsidR="00732198" w:rsidRPr="002049C8" w:rsidRDefault="00145AC1" w:rsidP="00145AC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049C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2049C8">
              <w:rPr>
                <w:rFonts w:ascii="Times New Roman" w:hAnsi="Times New Roman" w:cs="Times New Roman"/>
                <w:sz w:val="28"/>
                <w:szCs w:val="28"/>
              </w:rPr>
              <w:t>мл.гр</w:t>
            </w:r>
            <w:proofErr w:type="spellEnd"/>
            <w:r w:rsidRPr="002049C8">
              <w:rPr>
                <w:rFonts w:ascii="Times New Roman" w:hAnsi="Times New Roman" w:cs="Times New Roman"/>
                <w:sz w:val="28"/>
                <w:szCs w:val="28"/>
              </w:rPr>
              <w:t xml:space="preserve"> Нуриева И.Д; Родители</w:t>
            </w:r>
          </w:p>
        </w:tc>
      </w:tr>
      <w:tr w:rsidR="00732198" w:rsidRPr="002049C8" w:rsidTr="00471DB4">
        <w:tc>
          <w:tcPr>
            <w:tcW w:w="2500" w:type="dxa"/>
          </w:tcPr>
          <w:p w:rsidR="00732198" w:rsidRPr="002049C8" w:rsidRDefault="00732198" w:rsidP="00145AC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049C8">
              <w:rPr>
                <w:rFonts w:ascii="Times New Roman" w:hAnsi="Times New Roman" w:cs="Times New Roman"/>
                <w:sz w:val="28"/>
                <w:szCs w:val="28"/>
              </w:rPr>
              <w:t>Описание приемов, методов, способов работы.</w:t>
            </w:r>
          </w:p>
        </w:tc>
        <w:tc>
          <w:tcPr>
            <w:tcW w:w="7223" w:type="dxa"/>
          </w:tcPr>
          <w:p w:rsidR="00732198" w:rsidRPr="002049C8" w:rsidRDefault="00471DB4" w:rsidP="00471DB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049C8">
              <w:rPr>
                <w:color w:val="000000"/>
                <w:sz w:val="28"/>
                <w:szCs w:val="28"/>
                <w:shd w:val="clear" w:color="auto" w:fill="FFFFFF"/>
              </w:rPr>
              <w:t>Программное содержание: Формирование у детей реалистического представления о природных явлениях подвести детей к пониманию зависимости сезонных изменений в живой природе от солнечного света и тепла. Расширять и активизировать запас слов детей, приучать пользоваться словом в правильной грамматической форме. Учить понимать произведение искусств. Воспитывать эстетический вкус.</w:t>
            </w:r>
            <w:r w:rsidRPr="002049C8">
              <w:rPr>
                <w:color w:val="000000"/>
                <w:sz w:val="28"/>
                <w:szCs w:val="28"/>
              </w:rPr>
              <w:br/>
            </w:r>
            <w:r w:rsidRPr="002049C8">
              <w:rPr>
                <w:color w:val="000000"/>
                <w:sz w:val="28"/>
                <w:szCs w:val="28"/>
                <w:shd w:val="clear" w:color="auto" w:fill="FFFFFF"/>
              </w:rPr>
              <w:t>Активизация словаря: оттепель, проталина.</w:t>
            </w:r>
            <w:r w:rsidRPr="002049C8">
              <w:rPr>
                <w:color w:val="000000"/>
                <w:sz w:val="28"/>
                <w:szCs w:val="28"/>
              </w:rPr>
              <w:br/>
            </w:r>
            <w:r w:rsidRPr="002049C8">
              <w:rPr>
                <w:color w:val="000000"/>
                <w:sz w:val="28"/>
                <w:szCs w:val="28"/>
                <w:shd w:val="clear" w:color="auto" w:fill="FFFFFF"/>
              </w:rPr>
              <w:t>Предварительная работа: На прогулках обращали внимание на красоту природы, на сезонные изменения, происходящие в зависимости от солнца. Наблюдали за цветом неба в солнечный день, в пасмурный день. Рисовали на тему: «Солнышко»; «Сосульки». Учили пословицы, стихи, песни о солнце, </w:t>
            </w:r>
            <w:r w:rsidRPr="002049C8">
              <w:rPr>
                <w:color w:val="000000"/>
                <w:sz w:val="28"/>
                <w:szCs w:val="28"/>
              </w:rPr>
              <w:br/>
            </w:r>
            <w:r w:rsidRPr="002049C8">
              <w:rPr>
                <w:color w:val="000000"/>
                <w:sz w:val="28"/>
                <w:szCs w:val="28"/>
                <w:shd w:val="clear" w:color="auto" w:fill="FFFFFF"/>
              </w:rPr>
              <w:t>Материалы: Картина с изображением одного пейзажа в разные времена года.</w:t>
            </w:r>
          </w:p>
        </w:tc>
      </w:tr>
      <w:tr w:rsidR="00732198" w:rsidRPr="002049C8" w:rsidTr="00471DB4">
        <w:tc>
          <w:tcPr>
            <w:tcW w:w="2500" w:type="dxa"/>
          </w:tcPr>
          <w:p w:rsidR="00732198" w:rsidRPr="002049C8" w:rsidRDefault="00732198" w:rsidP="00145AC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049C8">
              <w:rPr>
                <w:rFonts w:ascii="Times New Roman" w:hAnsi="Times New Roman" w:cs="Times New Roman"/>
                <w:sz w:val="28"/>
                <w:szCs w:val="28"/>
              </w:rPr>
              <w:t>Презентация системы работы (индуктор) (приветствие, введение в тему мастер – класса, погружение в тему)</w:t>
            </w:r>
          </w:p>
        </w:tc>
        <w:tc>
          <w:tcPr>
            <w:tcW w:w="7223" w:type="dxa"/>
          </w:tcPr>
          <w:p w:rsidR="002049C8" w:rsidRPr="002049C8" w:rsidRDefault="002049C8" w:rsidP="002049C8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2049C8">
              <w:rPr>
                <w:color w:val="111111"/>
                <w:sz w:val="28"/>
                <w:szCs w:val="28"/>
              </w:rPr>
              <w:t>1.</w:t>
            </w:r>
            <w:r w:rsidRPr="002049C8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Обогащение активного и пассивного словаря детей за счет слов</w:t>
            </w:r>
            <w:r w:rsidRPr="002049C8">
              <w:rPr>
                <w:color w:val="111111"/>
                <w:sz w:val="28"/>
                <w:szCs w:val="28"/>
              </w:rPr>
              <w:t>: </w:t>
            </w:r>
            <w:r w:rsidRPr="002049C8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«яркое»</w:t>
            </w:r>
            <w:r w:rsidRPr="002049C8">
              <w:rPr>
                <w:color w:val="111111"/>
                <w:sz w:val="28"/>
                <w:szCs w:val="28"/>
              </w:rPr>
              <w:t>, </w:t>
            </w:r>
            <w:r w:rsidRPr="002049C8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«светлое»</w:t>
            </w:r>
            <w:r w:rsidRPr="002049C8">
              <w:rPr>
                <w:color w:val="111111"/>
                <w:sz w:val="28"/>
                <w:szCs w:val="28"/>
              </w:rPr>
              <w:t>, </w:t>
            </w:r>
            <w:r w:rsidRPr="002049C8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«теплое»</w:t>
            </w:r>
            <w:r w:rsidRPr="002049C8">
              <w:rPr>
                <w:color w:val="111111"/>
                <w:sz w:val="28"/>
                <w:szCs w:val="28"/>
              </w:rPr>
              <w:t>, </w:t>
            </w:r>
            <w:r w:rsidRPr="002049C8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«светит»</w:t>
            </w:r>
            <w:r w:rsidRPr="002049C8">
              <w:rPr>
                <w:color w:val="111111"/>
                <w:sz w:val="28"/>
                <w:szCs w:val="28"/>
              </w:rPr>
              <w:t>, </w:t>
            </w:r>
            <w:r w:rsidRPr="002049C8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Pr="002049C8">
              <w:rPr>
                <w:rStyle w:val="a7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улыбается</w:t>
            </w:r>
            <w:r w:rsidRPr="002049C8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2049C8">
              <w:rPr>
                <w:color w:val="111111"/>
                <w:sz w:val="28"/>
                <w:szCs w:val="28"/>
              </w:rPr>
              <w:t>, </w:t>
            </w:r>
            <w:r w:rsidRPr="002049C8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«греет»</w:t>
            </w:r>
            <w:r w:rsidRPr="002049C8">
              <w:rPr>
                <w:color w:val="111111"/>
                <w:sz w:val="28"/>
                <w:szCs w:val="28"/>
              </w:rPr>
              <w:t> и т. д.</w:t>
            </w:r>
          </w:p>
          <w:p w:rsidR="002049C8" w:rsidRPr="002049C8" w:rsidRDefault="002049C8" w:rsidP="002049C8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 w:rsidRPr="002049C8">
              <w:rPr>
                <w:color w:val="111111"/>
                <w:sz w:val="28"/>
                <w:szCs w:val="28"/>
              </w:rPr>
              <w:t>2. Познавательный интерес к экспериментам.</w:t>
            </w:r>
          </w:p>
          <w:p w:rsidR="002049C8" w:rsidRPr="002049C8" w:rsidRDefault="002049C8" w:rsidP="002049C8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 w:rsidRPr="002049C8">
              <w:rPr>
                <w:color w:val="111111"/>
                <w:sz w:val="28"/>
                <w:szCs w:val="28"/>
              </w:rPr>
              <w:t>3. Развитие у детей наблюдательности.</w:t>
            </w:r>
          </w:p>
          <w:p w:rsidR="002049C8" w:rsidRPr="002049C8" w:rsidRDefault="002049C8" w:rsidP="00145AC1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AC1" w:rsidRPr="002049C8" w:rsidRDefault="00145AC1" w:rsidP="00145AC1">
            <w:pPr>
              <w:pStyle w:val="a6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049C8">
              <w:rPr>
                <w:rFonts w:ascii="Times New Roman" w:eastAsia="Times New Roman" w:hAnsi="Times New Roman" w:cs="Times New Roman"/>
                <w:sz w:val="28"/>
                <w:szCs w:val="28"/>
              </w:rPr>
              <w:t>4. Изучение литературы по данной теме</w:t>
            </w:r>
          </w:p>
          <w:p w:rsidR="00145AC1" w:rsidRPr="002049C8" w:rsidRDefault="00145AC1" w:rsidP="00145AC1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9C8">
              <w:rPr>
                <w:rFonts w:ascii="Times New Roman" w:eastAsia="Times New Roman" w:hAnsi="Times New Roman" w:cs="Times New Roman"/>
                <w:sz w:val="28"/>
                <w:szCs w:val="28"/>
              </w:rPr>
              <w:t>6. Создание развивающей среды</w:t>
            </w:r>
          </w:p>
          <w:p w:rsidR="00145AC1" w:rsidRPr="002049C8" w:rsidRDefault="00145AC1" w:rsidP="00145AC1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556C" w:rsidRPr="002049C8" w:rsidRDefault="0056556C" w:rsidP="00145AC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198" w:rsidRPr="002049C8" w:rsidTr="00471DB4">
        <w:tc>
          <w:tcPr>
            <w:tcW w:w="2500" w:type="dxa"/>
          </w:tcPr>
          <w:p w:rsidR="00732198" w:rsidRPr="002049C8" w:rsidRDefault="00732198" w:rsidP="00145AC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9C8">
              <w:rPr>
                <w:rFonts w:ascii="Times New Roman" w:hAnsi="Times New Roman" w:cs="Times New Roman"/>
                <w:sz w:val="28"/>
                <w:szCs w:val="28"/>
              </w:rPr>
              <w:t>Социоконструкция</w:t>
            </w:r>
            <w:proofErr w:type="spellEnd"/>
          </w:p>
          <w:p w:rsidR="00732198" w:rsidRPr="002049C8" w:rsidRDefault="00732198" w:rsidP="00145AC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049C8">
              <w:rPr>
                <w:rFonts w:ascii="Times New Roman" w:hAnsi="Times New Roman" w:cs="Times New Roman"/>
                <w:sz w:val="28"/>
                <w:szCs w:val="28"/>
              </w:rPr>
              <w:t>(организация работы в фокус-группе, роли, распределение заданий, комментарий по выполнению, установление социальных связей)</w:t>
            </w:r>
          </w:p>
        </w:tc>
        <w:tc>
          <w:tcPr>
            <w:tcW w:w="7223" w:type="dxa"/>
          </w:tcPr>
          <w:p w:rsidR="002049C8" w:rsidRPr="002049C8" w:rsidRDefault="002049C8" w:rsidP="002049C8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2049C8">
              <w:rPr>
                <w:color w:val="111111"/>
                <w:sz w:val="28"/>
                <w:szCs w:val="28"/>
              </w:rPr>
              <w:t>. Дать детям элементарные представления о природном объекте – </w:t>
            </w:r>
            <w:r w:rsidRPr="002049C8">
              <w:rPr>
                <w:rStyle w:val="a7"/>
                <w:color w:val="111111"/>
                <w:sz w:val="28"/>
                <w:szCs w:val="28"/>
                <w:bdr w:val="none" w:sz="0" w:space="0" w:color="auto" w:frame="1"/>
              </w:rPr>
              <w:t>солнце</w:t>
            </w:r>
            <w:r w:rsidRPr="002049C8">
              <w:rPr>
                <w:color w:val="111111"/>
                <w:sz w:val="28"/>
                <w:szCs w:val="28"/>
              </w:rPr>
              <w:t>, его влиянии на окружающий мир.</w:t>
            </w:r>
          </w:p>
          <w:p w:rsidR="002049C8" w:rsidRPr="002049C8" w:rsidRDefault="002049C8" w:rsidP="002049C8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 w:rsidRPr="002049C8">
              <w:rPr>
                <w:color w:val="111111"/>
                <w:sz w:val="28"/>
                <w:szCs w:val="28"/>
              </w:rPr>
              <w:t>2. Формировать познавательную активность детей при проведении экспериментов, наблюдений.</w:t>
            </w:r>
          </w:p>
          <w:p w:rsidR="002049C8" w:rsidRPr="002049C8" w:rsidRDefault="002049C8" w:rsidP="002049C8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 w:rsidRPr="002049C8">
              <w:rPr>
                <w:color w:val="111111"/>
                <w:sz w:val="28"/>
                <w:szCs w:val="28"/>
              </w:rPr>
              <w:t>3. Обогатить словарный запас детей по данной теме.</w:t>
            </w:r>
          </w:p>
          <w:p w:rsidR="002049C8" w:rsidRPr="002049C8" w:rsidRDefault="002049C8" w:rsidP="002049C8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2049C8">
              <w:rPr>
                <w:color w:val="111111"/>
                <w:sz w:val="28"/>
                <w:szCs w:val="28"/>
              </w:rPr>
              <w:t>4. Закрепить понятия </w:t>
            </w:r>
            <w:r w:rsidRPr="002049C8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«желтый»</w:t>
            </w:r>
            <w:r w:rsidRPr="002049C8">
              <w:rPr>
                <w:color w:val="111111"/>
                <w:sz w:val="28"/>
                <w:szCs w:val="28"/>
              </w:rPr>
              <w:t>, </w:t>
            </w:r>
            <w:r w:rsidRPr="002049C8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«круглый»</w:t>
            </w:r>
            <w:r w:rsidRPr="002049C8">
              <w:rPr>
                <w:color w:val="111111"/>
                <w:sz w:val="28"/>
                <w:szCs w:val="28"/>
              </w:rPr>
              <w:t>, </w:t>
            </w:r>
            <w:r w:rsidRPr="002049C8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«похоже»</w:t>
            </w:r>
            <w:r w:rsidRPr="002049C8">
              <w:rPr>
                <w:color w:val="111111"/>
                <w:sz w:val="28"/>
                <w:szCs w:val="28"/>
              </w:rPr>
              <w:t>, </w:t>
            </w:r>
            <w:r w:rsidRPr="002049C8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«не похоже»</w:t>
            </w:r>
            <w:r w:rsidRPr="002049C8">
              <w:rPr>
                <w:color w:val="111111"/>
                <w:sz w:val="28"/>
                <w:szCs w:val="28"/>
              </w:rPr>
              <w:t>.</w:t>
            </w:r>
          </w:p>
          <w:p w:rsidR="00733DF7" w:rsidRPr="002049C8" w:rsidRDefault="00733DF7" w:rsidP="002049C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198" w:rsidRPr="002049C8" w:rsidTr="00471DB4">
        <w:tc>
          <w:tcPr>
            <w:tcW w:w="2500" w:type="dxa"/>
          </w:tcPr>
          <w:p w:rsidR="00732198" w:rsidRPr="002049C8" w:rsidRDefault="00732198" w:rsidP="00145AC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049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 (афиширование результата, оценка общей и индивидуальной деятельности)</w:t>
            </w:r>
          </w:p>
        </w:tc>
        <w:tc>
          <w:tcPr>
            <w:tcW w:w="7223" w:type="dxa"/>
          </w:tcPr>
          <w:p w:rsidR="00145AC1" w:rsidRPr="002049C8" w:rsidRDefault="00145AC1" w:rsidP="00145AC1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Благоприятный адаптационный период детей 2-3 лет.</w:t>
            </w:r>
          </w:p>
          <w:p w:rsidR="00145AC1" w:rsidRPr="002049C8" w:rsidRDefault="00145AC1" w:rsidP="00145AC1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Снижение заболеваемости у детей в период адаптации к детскому саду. Привлечение родителей детей раннего дошкольного возраста к осознанному воспитанию своих детей, совместно с медико-психолого-педагогической службой ДОУ.</w:t>
            </w:r>
          </w:p>
          <w:p w:rsidR="00145AC1" w:rsidRPr="002049C8" w:rsidRDefault="00145AC1" w:rsidP="00145AC1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Повышение психолого-педагогической компетенции родителей в вопросах воспитания, обучения и развития детей раннего возраста в период адаптации.</w:t>
            </w:r>
          </w:p>
          <w:p w:rsidR="00145AC1" w:rsidRPr="002049C8" w:rsidRDefault="00145AC1" w:rsidP="00145AC1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Становление партнёрских, доверительных отношений между ДОУ и семьями воспитанников.</w:t>
            </w:r>
          </w:p>
          <w:p w:rsidR="00145AC1" w:rsidRPr="002049C8" w:rsidRDefault="00145AC1" w:rsidP="00145AC1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Создание открытой системы взаимодействия участников образовательного процесса в ДОУ.</w:t>
            </w:r>
          </w:p>
          <w:p w:rsidR="00F30CBC" w:rsidRPr="002049C8" w:rsidRDefault="00F30CBC" w:rsidP="00145AC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2198" w:rsidRPr="002049C8" w:rsidRDefault="00732198" w:rsidP="00145AC1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732198" w:rsidRPr="002049C8" w:rsidSect="009B10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B18AD"/>
    <w:multiLevelType w:val="hybridMultilevel"/>
    <w:tmpl w:val="7220A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F0F73"/>
    <w:multiLevelType w:val="hybridMultilevel"/>
    <w:tmpl w:val="526A309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60487"/>
    <w:multiLevelType w:val="hybridMultilevel"/>
    <w:tmpl w:val="2B802C26"/>
    <w:lvl w:ilvl="0" w:tplc="2C40D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98"/>
    <w:rsid w:val="000265C9"/>
    <w:rsid w:val="00145AC1"/>
    <w:rsid w:val="002049C8"/>
    <w:rsid w:val="00215BA8"/>
    <w:rsid w:val="00471DB4"/>
    <w:rsid w:val="0056556C"/>
    <w:rsid w:val="00732198"/>
    <w:rsid w:val="00733DF7"/>
    <w:rsid w:val="007A2743"/>
    <w:rsid w:val="008B6852"/>
    <w:rsid w:val="00952BAF"/>
    <w:rsid w:val="009B10E4"/>
    <w:rsid w:val="00A504B6"/>
    <w:rsid w:val="00AC256F"/>
    <w:rsid w:val="00C164F8"/>
    <w:rsid w:val="00D94DA9"/>
    <w:rsid w:val="00DA3FF1"/>
    <w:rsid w:val="00DC4B2F"/>
    <w:rsid w:val="00F30CBC"/>
    <w:rsid w:val="00FF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86FF7-2657-4809-804E-14FD3F952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B2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45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45AC1"/>
    <w:pPr>
      <w:spacing w:after="0" w:line="240" w:lineRule="auto"/>
    </w:pPr>
  </w:style>
  <w:style w:type="character" w:styleId="a7">
    <w:name w:val="Strong"/>
    <w:basedOn w:val="a0"/>
    <w:uiPriority w:val="22"/>
    <w:qFormat/>
    <w:rsid w:val="00471D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7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Штекляйн Светлана Николаевна</dc:creator>
  <cp:keywords/>
  <dc:description/>
  <cp:lastModifiedBy>Сад1</cp:lastModifiedBy>
  <cp:revision>2</cp:revision>
  <dcterms:created xsi:type="dcterms:W3CDTF">2020-09-07T11:39:00Z</dcterms:created>
  <dcterms:modified xsi:type="dcterms:W3CDTF">2020-09-07T11:39:00Z</dcterms:modified>
</cp:coreProperties>
</file>