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C3" w:rsidRDefault="00643FC3" w:rsidP="00643FC3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Муниципальное автономное дошкольное образовательное учреждение «Кондратовский 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Акваркльки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»</w:t>
      </w:r>
    </w:p>
    <w:p w:rsidR="00643FC3" w:rsidRDefault="00643FC3" w:rsidP="00643FC3">
      <w:pPr>
        <w:pStyle w:val="Standard"/>
        <w:widowControl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</w:t>
      </w:r>
    </w:p>
    <w:p w:rsidR="003E5F1B" w:rsidRDefault="003E5F1B" w:rsidP="00E03089">
      <w:pPr>
        <w:pStyle w:val="Standard"/>
        <w:suppressAutoHyphens w:val="0"/>
        <w:spacing w:line="247" w:lineRule="auto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643FC3" w:rsidRDefault="00643FC3" w:rsidP="00643FC3">
      <w:pPr>
        <w:pStyle w:val="Standard"/>
        <w:suppressAutoHyphens w:val="0"/>
        <w:spacing w:line="247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Проект</w:t>
      </w:r>
    </w:p>
    <w:p w:rsidR="00643FC3" w:rsidRDefault="00643FC3" w:rsidP="00643FC3">
      <w:pPr>
        <w:pStyle w:val="Standard"/>
        <w:suppressAutoHyphens w:val="0"/>
        <w:spacing w:line="247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по </w:t>
      </w:r>
      <w:r w:rsidR="003E5F1B">
        <w:rPr>
          <w:rFonts w:ascii="Times New Roman" w:hAnsi="Times New Roman" w:cs="Times New Roman"/>
          <w:b/>
          <w:bCs/>
          <w:sz w:val="36"/>
          <w:szCs w:val="36"/>
          <w:lang w:val="ru-RU"/>
        </w:rPr>
        <w:t>театрализованной деятельности</w:t>
      </w:r>
    </w:p>
    <w:p w:rsidR="00643FC3" w:rsidRPr="00DA6254" w:rsidRDefault="00643FC3" w:rsidP="00643FC3">
      <w:pPr>
        <w:pStyle w:val="Standard"/>
        <w:suppressAutoHyphens w:val="0"/>
        <w:spacing w:line="247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«</w:t>
      </w:r>
      <w:r w:rsidR="00FF3CFE">
        <w:rPr>
          <w:rFonts w:ascii="Times New Roman" w:hAnsi="Times New Roman" w:cs="Times New Roman"/>
          <w:b/>
          <w:bCs/>
          <w:sz w:val="36"/>
          <w:szCs w:val="36"/>
          <w:lang w:val="ru-RU"/>
        </w:rPr>
        <w:t>Театр и дети</w:t>
      </w:r>
      <w:r w:rsidR="00DA6254">
        <w:rPr>
          <w:rFonts w:ascii="Times New Roman" w:hAnsi="Times New Roman" w:cs="Times New Roman"/>
          <w:b/>
          <w:bCs/>
          <w:sz w:val="36"/>
          <w:szCs w:val="36"/>
          <w:lang w:val="ru-RU"/>
        </w:rPr>
        <w:t>»</w:t>
      </w:r>
    </w:p>
    <w:p w:rsidR="00643FC3" w:rsidRPr="00643FC3" w:rsidRDefault="00643FC3" w:rsidP="00643FC3">
      <w:pPr>
        <w:pStyle w:val="Standard"/>
        <w:suppressAutoHyphens w:val="0"/>
        <w:spacing w:line="247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младшая группа «Синичка»</w:t>
      </w:r>
    </w:p>
    <w:p w:rsidR="00643FC3" w:rsidRPr="00E03089" w:rsidRDefault="00E03089" w:rsidP="00E03089">
      <w:pPr>
        <w:pStyle w:val="Standard"/>
        <w:suppressAutoHyphens w:val="0"/>
        <w:spacing w:line="247" w:lineRule="auto"/>
        <w:jc w:val="center"/>
        <w:rPr>
          <w:rFonts w:ascii="Times New Roman" w:hAnsi="Times New Roman" w:cs="Times New Roman" w:hint="eastAsia"/>
          <w:b/>
          <w:bCs/>
          <w:sz w:val="36"/>
          <w:szCs w:val="3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B42B67" wp14:editId="18CFC2E1">
                <wp:extent cx="304800" cy="304800"/>
                <wp:effectExtent l="0" t="0" r="0" b="0"/>
                <wp:docPr id="2" name="AutoShape 3" descr="Всемирный день театра для детей и молодежи Международный день детского  театра - Празд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2A384" id="AutoShape 3" o:spid="_x0000_s1026" alt="Всемирный день театра для детей и молодежи Международный день детского  театра - Празд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3UZ6sy&#10;AwAAZ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E03089"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5940425" cy="3480718"/>
            <wp:effectExtent l="0" t="0" r="3175" b="5715"/>
            <wp:docPr id="4" name="Рисунок 4" descr="Сенсорный теат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енсорный театр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C3" w:rsidRDefault="00E03089" w:rsidP="00643FC3">
      <w:pPr>
        <w:pStyle w:val="Standard"/>
        <w:suppressAutoHyphens w:val="0"/>
        <w:spacing w:line="247" w:lineRule="auto"/>
        <w:jc w:val="center"/>
        <w:rPr>
          <w:rFonts w:hint="eastAsia"/>
          <w:noProof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семирный день театра для детей и молодежи Международный день детского  театра - Празд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3B288" id="Прямоугольник 3" o:spid="_x0000_s1026" alt="Всемирный день театра для детей и молодежи Международный день детского  театра - Празд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KjE5YQgMAAHU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643FC3" w:rsidRDefault="00643FC3" w:rsidP="00643FC3">
      <w:pPr>
        <w:pStyle w:val="Standard"/>
        <w:suppressAutoHyphens w:val="0"/>
        <w:spacing w:line="247" w:lineRule="auto"/>
        <w:jc w:val="center"/>
        <w:rPr>
          <w:rFonts w:hint="eastAsia"/>
          <w:noProof/>
          <w:lang w:val="ru-RU" w:eastAsia="ru-RU" w:bidi="ar-SA"/>
        </w:rPr>
      </w:pPr>
    </w:p>
    <w:p w:rsidR="003E5F1B" w:rsidRDefault="003E5F1B" w:rsidP="00E03089">
      <w:pPr>
        <w:pStyle w:val="Standard"/>
        <w:suppressAutoHyphens w:val="0"/>
        <w:spacing w:line="247" w:lineRule="auto"/>
        <w:rPr>
          <w:rFonts w:hint="eastAsia"/>
          <w:noProof/>
          <w:lang w:val="ru-RU" w:eastAsia="ru-RU" w:bidi="ar-SA"/>
        </w:rPr>
      </w:pPr>
    </w:p>
    <w:p w:rsidR="00E03089" w:rsidRDefault="00E03089" w:rsidP="00E03089">
      <w:pPr>
        <w:pStyle w:val="Standard"/>
        <w:suppressAutoHyphens w:val="0"/>
        <w:spacing w:line="247" w:lineRule="auto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</w:p>
    <w:p w:rsidR="00643FC3" w:rsidRDefault="00E93EB5" w:rsidP="00643FC3">
      <w:pPr>
        <w:pStyle w:val="Standard"/>
        <w:suppressAutoHyphens w:val="0"/>
        <w:spacing w:line="247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Разработала</w:t>
      </w:r>
      <w:r w:rsidR="00643FC3">
        <w:rPr>
          <w:rFonts w:ascii="Times New Roman" w:hAnsi="Times New Roman" w:cs="Times New Roman"/>
          <w:b/>
          <w:bCs/>
          <w:sz w:val="36"/>
          <w:szCs w:val="36"/>
          <w:lang w:val="ru-RU"/>
        </w:rPr>
        <w:t>:</w:t>
      </w:r>
    </w:p>
    <w:p w:rsidR="00643FC3" w:rsidRDefault="00DE5593" w:rsidP="00643FC3">
      <w:pPr>
        <w:pStyle w:val="Standard"/>
        <w:suppressAutoHyphens w:val="0"/>
        <w:spacing w:line="247" w:lineRule="auto"/>
        <w:jc w:val="right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Осипова Кристина </w:t>
      </w:r>
      <w:r w:rsidR="00643FC3">
        <w:rPr>
          <w:rFonts w:ascii="Times New Roman" w:hAnsi="Times New Roman" w:cs="Times New Roman"/>
          <w:b/>
          <w:bCs/>
          <w:sz w:val="36"/>
          <w:szCs w:val="36"/>
          <w:lang w:val="ru-RU"/>
        </w:rPr>
        <w:t>В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алерьевна</w:t>
      </w:r>
    </w:p>
    <w:p w:rsidR="00643FC3" w:rsidRDefault="00643FC3"/>
    <w:p w:rsidR="00643FC3" w:rsidRPr="00643FC3" w:rsidRDefault="00643FC3" w:rsidP="00643FC3"/>
    <w:p w:rsidR="00643FC3" w:rsidRPr="00643FC3" w:rsidRDefault="00643FC3" w:rsidP="00643FC3"/>
    <w:p w:rsidR="00643FC3" w:rsidRPr="00643FC3" w:rsidRDefault="00643FC3" w:rsidP="00643FC3"/>
    <w:p w:rsidR="00643FC3" w:rsidRPr="00643FC3" w:rsidRDefault="00643FC3" w:rsidP="00643FC3"/>
    <w:p w:rsidR="00643FC3" w:rsidRPr="00643FC3" w:rsidRDefault="00643FC3" w:rsidP="00643FC3"/>
    <w:p w:rsidR="00C00087" w:rsidRPr="003E5F1B" w:rsidRDefault="00643FC3" w:rsidP="00643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Актуальность:</w:t>
      </w:r>
    </w:p>
    <w:p w:rsidR="00400AB0" w:rsidRPr="003E5F1B" w:rsidRDefault="00400AB0" w:rsidP="00643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 – это средство эмоционально-эстетического воспитания детей в детском саду. 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впечатления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</w:t>
      </w:r>
    </w:p>
    <w:p w:rsidR="00643FC3" w:rsidRPr="003E5F1B" w:rsidRDefault="00643FC3" w:rsidP="00643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 значимости:</w:t>
      </w:r>
    </w:p>
    <w:p w:rsidR="00400AB0" w:rsidRPr="003E5F1B" w:rsidRDefault="00400AB0" w:rsidP="00643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самых эффективных средств развития и воспитания ребенка в младшем дошкольном возрасте является театр и театрализованные игры.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 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Любовь к театральному творчеству, желание передать эту любовь детям, стремление через театральное мастерство сделать жизнь ребёнка счастливее, а внутренний мир богаче, стало опорной точкой для создания этого проекта.</w:t>
      </w:r>
    </w:p>
    <w:p w:rsidR="00643FC3" w:rsidRPr="003E5F1B" w:rsidRDefault="00643FC3" w:rsidP="00643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проекта:</w:t>
      </w:r>
      <w:r w:rsidR="003E5F1B"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Приобщение детей к сказкам посредством различных видов театра, развитие творческих и речевых способностей детей младшего дошкольного возраста</w:t>
      </w:r>
      <w:r w:rsidR="003E5F1B" w:rsidRPr="003E5F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43FC3" w:rsidRPr="003E5F1B" w:rsidRDefault="00643FC3" w:rsidP="00643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проекта:</w:t>
      </w:r>
    </w:p>
    <w:p w:rsidR="003D0C97" w:rsidRPr="003E5F1B" w:rsidRDefault="003D0C97" w:rsidP="003D0C97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Создать условия для развития творческой активности детей в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5F1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театрализованной деятельности</w:t>
      </w:r>
      <w:r w:rsidRPr="003E5F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400AB0" w:rsidRPr="003E5F1B" w:rsidRDefault="00400AB0" w:rsidP="003D0C97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Познакомить детей с профессиями театра.</w:t>
      </w:r>
    </w:p>
    <w:p w:rsidR="003D0C97" w:rsidRPr="003E5F1B" w:rsidRDefault="003D0C97" w:rsidP="003D0C97">
      <w:pPr>
        <w:pStyle w:val="Standard"/>
        <w:numPr>
          <w:ilvl w:val="0"/>
          <w:numId w:val="4"/>
        </w:numPr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Сформировать представления детей о различных видах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5F1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театра</w:t>
      </w:r>
      <w:r w:rsidR="00400AB0" w:rsidRPr="003E5F1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D0C97" w:rsidRPr="003E5F1B" w:rsidRDefault="003D0C97" w:rsidP="003D0C97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Создавать развивающую предметно-пространственную среду, способствующую развитию интереса к театрализованной деятельности.</w:t>
      </w:r>
    </w:p>
    <w:p w:rsidR="003D0C97" w:rsidRPr="003E5F1B" w:rsidRDefault="003D0C97" w:rsidP="003D0C97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Формировать у детей младшего дошкольного возраста представления о театре, эмоционально-положительное отношение к нему.</w:t>
      </w:r>
    </w:p>
    <w:p w:rsidR="003D0C97" w:rsidRPr="003E5F1B" w:rsidRDefault="003D0C97" w:rsidP="003D0C97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Привлекать родителей к активному участию в проектной деятельности детей.</w:t>
      </w:r>
    </w:p>
    <w:p w:rsidR="00DA6254" w:rsidRPr="003E5F1B" w:rsidRDefault="00DA6254" w:rsidP="00DA625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lastRenderedPageBreak/>
        <w:t>Воспитывать у детей положительные черты характера (отзывчивости, доброжелательности, сочувствия, способствующих лучшему взаимопониманию в процессе общения.</w:t>
      </w:r>
    </w:p>
    <w:p w:rsidR="003D0C97" w:rsidRPr="00564516" w:rsidRDefault="003E5F1B" w:rsidP="0056451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Развивать у детей художественно – речевые исполнительские способности - выразительности, эмоциональности исполнения, умения применять разнообразные интонации, выражающие характер сказки.</w:t>
      </w:r>
    </w:p>
    <w:p w:rsidR="00564516" w:rsidRPr="00564516" w:rsidRDefault="00564516" w:rsidP="00564516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Тип проекта: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краткосрочный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Вид проекта: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творческий, познавательный, групповой.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Участники проекта: </w:t>
      </w:r>
      <w:r w:rsidR="003D0C97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воспитатель, дети </w:t>
      </w:r>
      <w:r w:rsidR="003D0C97"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младшей группы, родители.</w:t>
      </w:r>
    </w:p>
    <w:p w:rsidR="003D0C97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Длительность: </w:t>
      </w:r>
      <w:r w:rsidR="003D0C97"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21.03.2022-1.04.2022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Формы реализации проекта</w:t>
      </w:r>
    </w:p>
    <w:p w:rsidR="00643FC3" w:rsidRPr="003E5F1B" w:rsidRDefault="00643FC3" w:rsidP="00564516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3FC3" w:rsidRPr="003E5F1B" w:rsidRDefault="00643FC3" w:rsidP="00564516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3FC3" w:rsidRPr="003E5F1B" w:rsidRDefault="00643FC3" w:rsidP="00564516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беседы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3FC3" w:rsidRPr="003E5F1B" w:rsidRDefault="00643FC3" w:rsidP="00564516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иллюстраций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4516" w:rsidRPr="00564516" w:rsidRDefault="00643FC3" w:rsidP="00564516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Взаимодействие с родителями.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Ожидаемый результат проекта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В результате развивающих занятий дошкольники:</w:t>
      </w:r>
    </w:p>
    <w:p w:rsidR="003E5F1B" w:rsidRPr="003E5F1B" w:rsidRDefault="00643FC3" w:rsidP="005645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E5F1B"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64516"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ознакомлены с литературными произведениями для театрализованных игр: с понятной для детей моральной идеей, с динамичными событиями, с персонажами, наделенными выразительными характеристиками.</w:t>
      </w:r>
    </w:p>
    <w:p w:rsidR="003E5F1B" w:rsidRPr="003E5F1B" w:rsidRDefault="003E5F1B" w:rsidP="00564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64516"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детей младшего дошкольного возраста сформированы представления о театре, эмоционально-положительное отношение к нему.</w:t>
      </w:r>
    </w:p>
    <w:p w:rsidR="003E5F1B" w:rsidRPr="003E5F1B" w:rsidRDefault="003E5F1B" w:rsidP="003E5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 группе создана развивающая предметно-пространственная среда, способствующая развитию интереса к театрализованной деятельности.</w:t>
      </w:r>
    </w:p>
    <w:p w:rsidR="003E5F1B" w:rsidRPr="003E5F1B" w:rsidRDefault="003E5F1B" w:rsidP="003E5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 детей сформированы умения эмоционально воспринимать содержание сказки, чувствовать и понимать её характер.</w:t>
      </w:r>
    </w:p>
    <w:p w:rsidR="003E5F1B" w:rsidRPr="003E5F1B" w:rsidRDefault="003E5F1B" w:rsidP="003E5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 детей развиты художественно – речевые исполнительские способности - выразительности, эмоциональности исполнения, умения применять разнообразные интонации, выражающие характер сказки.</w:t>
      </w:r>
    </w:p>
    <w:p w:rsidR="003E5F1B" w:rsidRPr="003E5F1B" w:rsidRDefault="003E5F1B" w:rsidP="003E5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F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обладают положительными чертами характера (отзывчивость, доброжелательность, сочувствие).</w:t>
      </w:r>
    </w:p>
    <w:p w:rsidR="00643FC3" w:rsidRPr="003E5F1B" w:rsidRDefault="00643FC3" w:rsidP="003E5F1B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Воспитатель: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Повышение компетентности педагогов в общении с родителями о </w:t>
      </w:r>
      <w:r w:rsidR="003E5F1B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театральном 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воспитании ребенка.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Обогащение предметно - развивающей среды </w:t>
      </w:r>
      <w:r w:rsidR="003E5F1B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видами театра, картотеками.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Родители: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-  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Поднимается интерес к образовательному процессу, развитию творчества, знаний и умений детей.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- Участие родителей в совместной образовательной деятельности, в создании </w:t>
      </w:r>
      <w:r w:rsidR="003E5F1B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театрального уголка.</w:t>
      </w:r>
    </w:p>
    <w:p w:rsidR="00643FC3" w:rsidRPr="003E5F1B" w:rsidRDefault="00643FC3" w:rsidP="00643FC3">
      <w:pPr>
        <w:pStyle w:val="Textbody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-Удовлетворенность родителей знаниями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воспинанников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</w:t>
      </w:r>
      <w:r w:rsidR="003E5F1B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театре.</w:t>
      </w: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43FC3" w:rsidRPr="003E5F1B" w:rsidRDefault="00643FC3" w:rsidP="00643FC3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Этапы проекта:</w:t>
      </w:r>
    </w:p>
    <w:p w:rsidR="00643FC3" w:rsidRPr="003E5F1B" w:rsidRDefault="00643FC3" w:rsidP="00643FC3">
      <w:pPr>
        <w:pStyle w:val="Textbody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Первый этап </w:t>
      </w:r>
      <w:r w:rsidR="00DA6254"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–</w:t>
      </w:r>
      <w:r w:rsidRPr="003E5F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подготовительный</w:t>
      </w:r>
    </w:p>
    <w:p w:rsidR="00DA6254" w:rsidRPr="003E5F1B" w:rsidRDefault="003E5F1B" w:rsidP="003E5F1B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1.</w:t>
      </w:r>
      <w:r w:rsidR="00564516"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Определение целей и задач</w:t>
      </w:r>
      <w:r w:rsidR="0056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A6254" w:rsidRPr="003E5F1B" w:rsidRDefault="003E5F1B" w:rsidP="003E5F1B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2.</w:t>
      </w:r>
      <w:r w:rsidR="00564516"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Создание содержательной развивающей предметно-пространственной среды, способствующей возникновению интереса к театрализованным играм.</w:t>
      </w:r>
    </w:p>
    <w:p w:rsidR="00DA6254" w:rsidRPr="003E5F1B" w:rsidRDefault="003E5F1B" w:rsidP="003E5F1B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3.</w:t>
      </w:r>
      <w:r w:rsidR="00564516"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Подготовка презентации «Виды театра»</w:t>
      </w:r>
      <w:r w:rsidR="0056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A6254" w:rsidRPr="003E5F1B" w:rsidRDefault="003E5F1B" w:rsidP="003E5F1B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4.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Подбор 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этюдов на выразительность эмоций, иллюстраций к сказкам,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пантомических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этюдов</w:t>
      </w:r>
      <w:r w:rsidR="0056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43FC3" w:rsidRDefault="003E5F1B" w:rsidP="00564516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5.</w:t>
      </w:r>
      <w:r w:rsidR="00564516" w:rsidRPr="00564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64516" w:rsidRPr="003E5F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Наглядная информация для родителей: «Театрализованная деятельность в детском саду», «Театр как средство развития и воспитания детей дошкольного возраста».</w:t>
      </w:r>
      <w:r w:rsidR="00564516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64516" w:rsidRDefault="00564516" w:rsidP="00564516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 Подборка сказок и художественных произведений.</w:t>
      </w:r>
    </w:p>
    <w:p w:rsidR="00FF3CFE" w:rsidRPr="00564516" w:rsidRDefault="00FF3CFE" w:rsidP="00564516">
      <w:pPr>
        <w:pStyle w:val="Textbody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7. Подготовка атрибутов к сюжетно-ролевой игры «Идем в театр»</w:t>
      </w:r>
    </w:p>
    <w:p w:rsidR="00643FC3" w:rsidRPr="003E5F1B" w:rsidRDefault="00643FC3" w:rsidP="00643FC3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3FC3" w:rsidRPr="003E5F1B" w:rsidRDefault="00643FC3" w:rsidP="00643FC3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Style w:val="StrongEmphasis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Второй этап – практический.</w:t>
      </w:r>
    </w:p>
    <w:p w:rsidR="00DA6254" w:rsidRPr="003E5F1B" w:rsidRDefault="00DA6254" w:rsidP="00DA6254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1.Беседы с детьми «Что такое театр», «Кто работает в театре»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DA6254" w:rsidRPr="003E5F1B" w:rsidRDefault="00DA6254" w:rsidP="00DA6254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Рассматривание иллюстраций к сказкам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DA6254" w:rsidRPr="003E5F1B" w:rsidRDefault="00DA6254" w:rsidP="00DA6254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15223D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Этюды на выразительность движений и эмоций</w:t>
      </w:r>
      <w:r w:rsidR="0015223D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«Изобрази жестом», «Тише», «Ласка», «Вкусная конфета», «Невоспитанный мышонок», «Отгадай профессию»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DA6254" w:rsidRPr="003E5F1B" w:rsidRDefault="0015223D" w:rsidP="00DA6254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4.Пантомимические этюды 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«Щенок ищет», «Пугливый мышонок», «Гордый петушок», «Злая собачка», «Пчела», «Озорная кошка»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DA6254" w:rsidRPr="003E5F1B" w:rsidRDefault="0015223D" w:rsidP="00DA6254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Инсценировка сказки «</w:t>
      </w:r>
      <w:proofErr w:type="spellStart"/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Заюшкина</w:t>
      </w:r>
      <w:proofErr w:type="spellEnd"/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игрушка» с помощью настольного тетра 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</w:p>
    <w:p w:rsidR="00DA6254" w:rsidRPr="003E5F1B" w:rsidRDefault="0015223D" w:rsidP="00DA6254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Инсценировка сказки «Теремок» с помощью кукольного театра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</w:p>
    <w:p w:rsidR="00DA6254" w:rsidRPr="003E5F1B" w:rsidRDefault="0015223D" w:rsidP="00DA6254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7. Просмотр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призентации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«Виды театра»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643FC3" w:rsidRPr="003E5F1B" w:rsidRDefault="0015223D" w:rsidP="00DA6254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8. Продуктивная деятельность аппликация: 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Изготовление карнавальных масок</w:t>
      </w:r>
      <w:r w:rsidR="00DA6254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15223D" w:rsidRDefault="0015223D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9.Сюжетно-ролевая игра «Идем в театр»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564516" w:rsidRPr="003E5F1B" w:rsidRDefault="00564516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 Чтение художественных произведений, сказок.</w:t>
      </w:r>
    </w:p>
    <w:p w:rsidR="0015223D" w:rsidRPr="003E5F1B" w:rsidRDefault="00564516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="0015223D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.Изготовление афиши театральной постановки совместно с родителями и детьми «</w:t>
      </w:r>
      <w:proofErr w:type="spellStart"/>
      <w:r w:rsidR="0015223D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Бычек</w:t>
      </w:r>
      <w:proofErr w:type="spellEnd"/>
      <w:r w:rsidR="0015223D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смоляной бочек»</w:t>
      </w:r>
    </w:p>
    <w:p w:rsidR="00400AB0" w:rsidRPr="003E5F1B" w:rsidRDefault="00564516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="00400AB0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.Консультация для родителей «Театр дома»</w:t>
      </w:r>
    </w:p>
    <w:p w:rsidR="0015223D" w:rsidRDefault="00564516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</w:t>
      </w:r>
      <w:r w:rsidR="00400AB0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.Папка-передвижка «Мир театра и ребенок»</w:t>
      </w:r>
      <w:r w:rsidR="0015223D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564516" w:rsidRDefault="00564516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64516" w:rsidRPr="003E5F1B" w:rsidRDefault="00564516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3FC3" w:rsidRPr="003E5F1B" w:rsidRDefault="00643FC3" w:rsidP="00643FC3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Style w:val="StrongEmphasis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Третий этап- заключительный</w:t>
      </w:r>
    </w:p>
    <w:p w:rsidR="00643FC3" w:rsidRPr="003E5F1B" w:rsidRDefault="00643FC3" w:rsidP="00643FC3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43FC3" w:rsidRPr="003E5F1B" w:rsidRDefault="0015223D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1.Пополнение развивающей предметно-пространственной среды: 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варежковый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театр,</w:t>
      </w:r>
      <w:r w:rsidR="00400AB0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театральная ширма, театр ложек.</w:t>
      </w:r>
    </w:p>
    <w:p w:rsidR="0015223D" w:rsidRPr="003E5F1B" w:rsidRDefault="0015223D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2.Поход группы вместе с родителями и воспитателями в кукольный театр на спектакль.</w:t>
      </w:r>
    </w:p>
    <w:p w:rsidR="0015223D" w:rsidRPr="003E5F1B" w:rsidRDefault="00400AB0" w:rsidP="0015223D">
      <w:pPr>
        <w:pStyle w:val="Textbody"/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3E5F1B"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Инсце</w:t>
      </w:r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нировка сказки «</w:t>
      </w:r>
      <w:proofErr w:type="spellStart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Бычек</w:t>
      </w:r>
      <w:proofErr w:type="spellEnd"/>
      <w:r w:rsidRPr="003E5F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смоляной бочок» для детей другой группы.</w:t>
      </w:r>
    </w:p>
    <w:p w:rsidR="00643FC3" w:rsidRPr="003E5F1B" w:rsidRDefault="00643FC3" w:rsidP="00643F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43FC3" w:rsidRPr="003E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85E"/>
    <w:multiLevelType w:val="multilevel"/>
    <w:tmpl w:val="3FBEE36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4A67"/>
    <w:multiLevelType w:val="hybridMultilevel"/>
    <w:tmpl w:val="2C06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274EA"/>
    <w:multiLevelType w:val="hybridMultilevel"/>
    <w:tmpl w:val="5328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32"/>
    <w:rsid w:val="0015223D"/>
    <w:rsid w:val="002D6C32"/>
    <w:rsid w:val="003D0C97"/>
    <w:rsid w:val="003E5F1B"/>
    <w:rsid w:val="00400AB0"/>
    <w:rsid w:val="00564516"/>
    <w:rsid w:val="00643FC3"/>
    <w:rsid w:val="00904044"/>
    <w:rsid w:val="00C00087"/>
    <w:rsid w:val="00DA6254"/>
    <w:rsid w:val="00DE5593"/>
    <w:rsid w:val="00E03089"/>
    <w:rsid w:val="00E93EB5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7B31"/>
  <w15:chartTrackingRefBased/>
  <w15:docId w15:val="{CAE2002C-2471-4C74-9F93-18D7BB7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643FC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43FC3"/>
    <w:pPr>
      <w:spacing w:after="140" w:line="288" w:lineRule="auto"/>
      <w:textAlignment w:val="baseline"/>
    </w:pPr>
  </w:style>
  <w:style w:type="paragraph" w:styleId="a4">
    <w:name w:val="List Paragraph"/>
    <w:basedOn w:val="Standard"/>
    <w:rsid w:val="00643FC3"/>
    <w:pPr>
      <w:spacing w:after="160"/>
      <w:ind w:left="720"/>
      <w:textAlignment w:val="baseline"/>
    </w:pPr>
  </w:style>
  <w:style w:type="character" w:customStyle="1" w:styleId="StrongEmphasis">
    <w:name w:val="Strong Emphasis"/>
    <w:rsid w:val="00643FC3"/>
    <w:rPr>
      <w:b/>
      <w:bCs/>
    </w:rPr>
  </w:style>
  <w:style w:type="numbering" w:customStyle="1" w:styleId="WWNum1">
    <w:name w:val="WWNum1"/>
    <w:basedOn w:val="a2"/>
    <w:rsid w:val="00643FC3"/>
    <w:pPr>
      <w:numPr>
        <w:numId w:val="1"/>
      </w:numPr>
    </w:pPr>
  </w:style>
  <w:style w:type="character" w:styleId="a5">
    <w:name w:val="Strong"/>
    <w:basedOn w:val="a0"/>
    <w:uiPriority w:val="22"/>
    <w:qFormat/>
    <w:rsid w:val="003D0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2022-05-23T07:40:00Z</dcterms:created>
  <dcterms:modified xsi:type="dcterms:W3CDTF">2022-11-04T16:40:00Z</dcterms:modified>
</cp:coreProperties>
</file>