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CCE4" w14:textId="77777777" w:rsidR="006D48DD" w:rsidRPr="002707D1" w:rsidRDefault="00A71EC1" w:rsidP="006D48DD">
      <w:pPr>
        <w:spacing w:line="360" w:lineRule="auto"/>
        <w:jc w:val="center"/>
        <w:rPr>
          <w:rFonts w:cstheme="minorHAnsi"/>
          <w:color w:val="00B050"/>
          <w:sz w:val="28"/>
          <w:szCs w:val="28"/>
        </w:rPr>
      </w:pPr>
      <w:r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ИГРОВОЕ ДИДАКТИЧЕСКОЕ ПОСОБИЕ «</w:t>
      </w:r>
      <w:r w:rsidR="00BA5AE7"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ДОСКА-</w:t>
      </w:r>
      <w:r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СТАКАНЧИКИ»</w:t>
      </w:r>
    </w:p>
    <w:p w14:paraId="54CE40F4" w14:textId="580F0DB5" w:rsidR="00BA5AE7" w:rsidRPr="002707D1" w:rsidRDefault="00BA5AE7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Каждый педагог, занимаясь с детьми ставит перед собой цель, как разнообразить </w:t>
      </w:r>
      <w:r w:rsidR="006D48D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образовательную деятельность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, досуги, сделать их более интересными, увлекательными, найти какую-то изюминку.</w:t>
      </w:r>
    </w:p>
    <w:p w14:paraId="7C0B2068" w14:textId="4489846A" w:rsidR="00733A21" w:rsidRPr="002707D1" w:rsidRDefault="00733A21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Именно поэтому педагоги-практики испытывают повышенный интерес к обновлению</w:t>
      </w:r>
      <w:r w:rsidR="00BA5AE7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развивающей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предметно-пространственной среды. </w:t>
      </w:r>
    </w:p>
    <w:p w14:paraId="55B731C9" w14:textId="293B750E" w:rsidR="002D5769" w:rsidRPr="002707D1" w:rsidRDefault="00733A21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С этой целью, педагогами нашей группы,</w:t>
      </w:r>
      <w:r w:rsidR="00A71EC1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было создано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игровое дидактическое пособие «Доска-стаканчики»</w:t>
      </w:r>
      <w:r w:rsidR="00A71EC1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апробировано в ходе работы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 созданию полифункциональной развивающей предметно-пространственной среды; поддержки детской инициативы; развитию самостоятельности и индивидуальности детей с ОВЗ, а именно, для детей группы «Грамотейки» с задержкой психического развития.</w:t>
      </w:r>
    </w:p>
    <w:p w14:paraId="5A42FF09" w14:textId="101E0F99" w:rsidR="00C307FC" w:rsidRPr="002707D1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Задачи, которые помогает решать игровое дидактическое пособие «Доска-стаканчики»:</w:t>
      </w:r>
      <w:r w:rsidRPr="002707D1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2707D1">
        <w:rPr>
          <w:noProof/>
          <w:sz w:val="24"/>
          <w:szCs w:val="24"/>
          <w:lang w:eastAsia="ru-RU"/>
        </w:rPr>
        <w:drawing>
          <wp:inline distT="0" distB="0" distL="0" distR="0" wp14:anchorId="576C8DCA" wp14:editId="7A88576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ascii="Roboto" w:hAnsi="Roboto"/>
          <w:color w:val="000000"/>
          <w:sz w:val="24"/>
          <w:szCs w:val="24"/>
          <w:shd w:val="clear" w:color="auto" w:fill="FFFFFF"/>
        </w:rPr>
        <w:t> 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способствует развитию сообразительности, находчивости, любознательности</w:t>
      </w:r>
      <w:r w:rsidR="00C307FC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сознательности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5B8DB5CD" wp14:editId="668459E7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обучает навыкам самостоятельной работы с педагогом, работы со схемами;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7E79EA5A" wp14:editId="26206D11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развивает координацию движений, сенсорику, мелкую моторику;</w:t>
      </w:r>
      <w:r w:rsidRPr="002707D1">
        <w:rPr>
          <w:rFonts w:cstheme="minorHAnsi"/>
          <w:color w:val="000000"/>
          <w:sz w:val="24"/>
          <w:szCs w:val="24"/>
        </w:rPr>
        <w:br/>
      </w:r>
      <w:r w:rsidR="00C307FC" w:rsidRPr="002707D1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86CEB3B" wp14:editId="458903FC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формирует навыки пространственной ориентации</w:t>
      </w:r>
      <w:r w:rsidR="00C307FC" w:rsidRPr="002707D1">
        <w:rPr>
          <w:rFonts w:cstheme="minorHAnsi"/>
          <w:color w:val="000000"/>
          <w:sz w:val="24"/>
          <w:szCs w:val="24"/>
          <w:shd w:val="clear" w:color="auto" w:fill="FFFFFF"/>
        </w:rPr>
        <w:t>, слева, справа, снизу, сверху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2A9C35A" w14:textId="381830A9" w:rsidR="00C307FC" w:rsidRPr="002707D1" w:rsidRDefault="00C307FC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F2F3F5F" wp14:editId="629F05C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воспитывает у детей чувство ответственности, собранности, доброжелательного отношения ко взрослому, умению действовать по заданию педагога.</w:t>
      </w:r>
    </w:p>
    <w:p w14:paraId="7449C82C" w14:textId="6DC7CBE1" w:rsidR="002D5769" w:rsidRPr="002707D1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Работа с дидактическим игровым пособием «Доска-стаканчики» следует проводить в 3 этапа:</w:t>
      </w:r>
      <w:r w:rsidRPr="002707D1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 1.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Играем вместе с педагогом. Дети совместно со взрослым изучают дидактическое пособие и организуют игровую деятельность.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</w:t>
      </w:r>
      <w:r w:rsid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Я играю сам под присмотром взрослого, используя схемы.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 3.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Косвенное руководство игрой. Педагог наблюдает за тем, как ребенок действуют с пособием самостоятельно.</w:t>
      </w:r>
    </w:p>
    <w:p w14:paraId="5CB3EADA" w14:textId="25652481" w:rsidR="002D5769" w:rsidRPr="002707D1" w:rsidRDefault="002D5769" w:rsidP="002707D1">
      <w:pPr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Итак, перейдем к игровому пособию.</w:t>
      </w:r>
    </w:p>
    <w:p w14:paraId="7CEB1037" w14:textId="06874223" w:rsidR="006D48DD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u w:val="single"/>
        </w:rPr>
      </w:pP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Это игровое поле, на котором размещены пластмассовые стаканы. Они укреплены с помощью клея к доске. Доска имеет 1 игровое поле. Игры со стаканчиками могут удовлетворить любые интересы и желания ребенка, поэтому дети быстро и легко 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lastRenderedPageBreak/>
        <w:t>обучаются игре, с этой игровой доской. Предлагаем вам материал. Который поможет научить детей играть со стаканчиками с опорой на схему.</w:t>
      </w:r>
      <w:r w:rsidRPr="002707D1">
        <w:rPr>
          <w:rStyle w:val="a3"/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600315AF" w14:textId="61CA6DCA" w:rsidR="0050703D" w:rsidRPr="002707D1" w:rsidRDefault="002707D1" w:rsidP="006D48DD">
      <w:pPr>
        <w:spacing w:line="360" w:lineRule="auto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bookmarkStart w:id="0" w:name="_GoBack"/>
      <w:r w:rsidRPr="002707D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96E2DA" wp14:editId="3716BC7F">
            <wp:simplePos x="0" y="0"/>
            <wp:positionH relativeFrom="margin">
              <wp:posOffset>2920365</wp:posOffset>
            </wp:positionH>
            <wp:positionV relativeFrom="paragraph">
              <wp:posOffset>1756410</wp:posOffset>
            </wp:positionV>
            <wp:extent cx="3019425" cy="3019425"/>
            <wp:effectExtent l="190500" t="114300" r="142875" b="219075"/>
            <wp:wrapTight wrapText="bothSides">
              <wp:wrapPolygon edited="0">
                <wp:start x="1635" y="-818"/>
                <wp:lineTo x="-1090" y="-545"/>
                <wp:lineTo x="-1363" y="8177"/>
                <wp:lineTo x="-1363" y="21259"/>
                <wp:lineTo x="-818" y="21396"/>
                <wp:lineTo x="1499" y="23031"/>
                <wp:lineTo x="19624" y="23031"/>
                <wp:lineTo x="19760" y="22758"/>
                <wp:lineTo x="21941" y="21396"/>
                <wp:lineTo x="21941" y="21259"/>
                <wp:lineTo x="22486" y="19079"/>
                <wp:lineTo x="22486" y="3816"/>
                <wp:lineTo x="22213" y="1363"/>
                <wp:lineTo x="19897" y="-545"/>
                <wp:lineTo x="19488" y="-818"/>
                <wp:lineTo x="1635" y="-81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70C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07D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8EC309" wp14:editId="7A226627">
            <wp:simplePos x="0" y="0"/>
            <wp:positionH relativeFrom="column">
              <wp:posOffset>-241935</wp:posOffset>
            </wp:positionH>
            <wp:positionV relativeFrom="paragraph">
              <wp:posOffset>1784985</wp:posOffset>
            </wp:positionV>
            <wp:extent cx="3000375" cy="3000375"/>
            <wp:effectExtent l="190500" t="114300" r="142875" b="219075"/>
            <wp:wrapTight wrapText="bothSides">
              <wp:wrapPolygon edited="0">
                <wp:start x="1509" y="-823"/>
                <wp:lineTo x="-1097" y="-549"/>
                <wp:lineTo x="-1371" y="8229"/>
                <wp:lineTo x="-1371" y="21120"/>
                <wp:lineTo x="-686" y="21531"/>
                <wp:lineTo x="1234" y="22766"/>
                <wp:lineTo x="1371" y="23040"/>
                <wp:lineTo x="19749" y="23040"/>
                <wp:lineTo x="19886" y="22766"/>
                <wp:lineTo x="21806" y="21531"/>
                <wp:lineTo x="21806" y="21394"/>
                <wp:lineTo x="22491" y="19337"/>
                <wp:lineTo x="22491" y="3840"/>
                <wp:lineTo x="22217" y="1371"/>
                <wp:lineTo x="19886" y="-549"/>
                <wp:lineTo x="19611" y="-823"/>
                <wp:lineTo x="1509" y="-82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70C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69" w:rsidRPr="002707D1">
        <w:rPr>
          <w:rFonts w:cstheme="minorHAnsi"/>
          <w:b/>
          <w:bCs/>
          <w:color w:val="000000"/>
          <w:sz w:val="24"/>
          <w:szCs w:val="24"/>
          <w:u w:val="single"/>
        </w:rPr>
        <w:t>Предлагаем, следующие варианты игр:</w:t>
      </w:r>
      <w:r w:rsidR="00A71EC1" w:rsidRPr="002707D1">
        <w:rPr>
          <w:rFonts w:ascii="Roboto" w:hAnsi="Roboto"/>
          <w:color w:val="000000"/>
          <w:sz w:val="24"/>
          <w:szCs w:val="24"/>
        </w:rPr>
        <w:br/>
      </w:r>
      <w:r w:rsidR="00A71EC1" w:rsidRPr="002707D1">
        <w:rPr>
          <w:rFonts w:ascii="Roboto" w:hAnsi="Roboto"/>
          <w:color w:val="000000"/>
          <w:sz w:val="24"/>
          <w:szCs w:val="24"/>
        </w:rPr>
        <w:br/>
      </w:r>
      <w:r w:rsidR="00131993"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1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самый простой. Детям предлагается </w:t>
      </w:r>
      <w:r w:rsidR="002D5769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выложить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на игровом поле, одной или двумя руками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горизонтальные</w:t>
      </w:r>
      <w:r w:rsidR="00C307FC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или вертикальные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линии основных цветов, по инструкции педагога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. Ребенок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играет под контролем взрослого, используя двухстороннюю бумагу, скатанную в шары.</w:t>
      </w:r>
    </w:p>
    <w:p w14:paraId="29AC63D2" w14:textId="7B6C4C4F" w:rsidR="006D48DD" w:rsidRPr="00C307FC" w:rsidRDefault="006D48DD" w:rsidP="006D48DD">
      <w:pPr>
        <w:spacing w:line="360" w:lineRule="auto"/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58B4CCE8" w14:textId="77777777" w:rsidR="002707D1" w:rsidRDefault="002707D1" w:rsidP="002707D1">
      <w:pPr>
        <w:spacing w:line="360" w:lineRule="auto"/>
        <w:jc w:val="both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607DBC" wp14:editId="40583639">
            <wp:simplePos x="0" y="0"/>
            <wp:positionH relativeFrom="page">
              <wp:posOffset>4448175</wp:posOffset>
            </wp:positionH>
            <wp:positionV relativeFrom="paragraph">
              <wp:posOffset>604520</wp:posOffset>
            </wp:positionV>
            <wp:extent cx="2095500" cy="2095500"/>
            <wp:effectExtent l="304800" t="304800" r="323850" b="323850"/>
            <wp:wrapTight wrapText="bothSides">
              <wp:wrapPolygon edited="0">
                <wp:start x="2160" y="-3142"/>
                <wp:lineTo x="-2356" y="-2749"/>
                <wp:lineTo x="-2356" y="393"/>
                <wp:lineTo x="-3142" y="393"/>
                <wp:lineTo x="-2945" y="22582"/>
                <wp:lineTo x="-393" y="24349"/>
                <wp:lineTo x="-196" y="24742"/>
                <wp:lineTo x="18065" y="24742"/>
                <wp:lineTo x="18262" y="24349"/>
                <wp:lineTo x="22778" y="22385"/>
                <wp:lineTo x="22975" y="22385"/>
                <wp:lineTo x="24545" y="19244"/>
                <wp:lineTo x="24742" y="393"/>
                <wp:lineTo x="22778" y="-2553"/>
                <wp:lineTo x="22582" y="-3142"/>
                <wp:lineTo x="2160" y="-3142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583020" wp14:editId="028851CB">
            <wp:simplePos x="0" y="0"/>
            <wp:positionH relativeFrom="page">
              <wp:posOffset>1162050</wp:posOffset>
            </wp:positionH>
            <wp:positionV relativeFrom="paragraph">
              <wp:posOffset>633095</wp:posOffset>
            </wp:positionV>
            <wp:extent cx="2114550" cy="2114550"/>
            <wp:effectExtent l="304800" t="304800" r="323850" b="323850"/>
            <wp:wrapTight wrapText="bothSides">
              <wp:wrapPolygon edited="0">
                <wp:start x="2141" y="-3114"/>
                <wp:lineTo x="-2335" y="-2724"/>
                <wp:lineTo x="-2335" y="389"/>
                <wp:lineTo x="-3114" y="389"/>
                <wp:lineTo x="-3114" y="22378"/>
                <wp:lineTo x="-389" y="24324"/>
                <wp:lineTo x="-195" y="24714"/>
                <wp:lineTo x="18097" y="24714"/>
                <wp:lineTo x="18292" y="24324"/>
                <wp:lineTo x="22962" y="22184"/>
                <wp:lineTo x="23157" y="22184"/>
                <wp:lineTo x="24519" y="19070"/>
                <wp:lineTo x="24714" y="389"/>
                <wp:lineTo x="22768" y="-2530"/>
                <wp:lineTo x="22573" y="-3114"/>
                <wp:lineTo x="2141" y="-311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03D"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2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ребенок учится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выкладывать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с опорой на схемы, индивидуально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, а также с </w:t>
      </w:r>
    </w:p>
    <w:p w14:paraId="257F817B" w14:textId="0C16DB3B" w:rsidR="0050703D" w:rsidRPr="002707D1" w:rsidRDefault="002707D1" w:rsidP="002707D1">
      <w:pPr>
        <w:spacing w:line="360" w:lineRule="auto"/>
        <w:jc w:val="both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2A4332A" wp14:editId="43BBD794">
            <wp:simplePos x="0" y="0"/>
            <wp:positionH relativeFrom="margin">
              <wp:posOffset>15240</wp:posOffset>
            </wp:positionH>
            <wp:positionV relativeFrom="paragraph">
              <wp:posOffset>794385</wp:posOffset>
            </wp:positionV>
            <wp:extent cx="2114550" cy="2114550"/>
            <wp:effectExtent l="304800" t="304800" r="323850" b="323850"/>
            <wp:wrapTight wrapText="bothSides">
              <wp:wrapPolygon edited="0">
                <wp:start x="2141" y="-3114"/>
                <wp:lineTo x="-2335" y="-2724"/>
                <wp:lineTo x="-2335" y="389"/>
                <wp:lineTo x="-3114" y="389"/>
                <wp:lineTo x="-3114" y="22378"/>
                <wp:lineTo x="-389" y="24324"/>
                <wp:lineTo x="-195" y="24714"/>
                <wp:lineTo x="18097" y="24714"/>
                <wp:lineTo x="18292" y="24324"/>
                <wp:lineTo x="22962" y="22184"/>
                <wp:lineTo x="23157" y="22184"/>
                <wp:lineTo x="24519" y="19070"/>
                <wp:lineTo x="24714" y="389"/>
                <wp:lineTo x="22768" y="-2530"/>
                <wp:lineTo x="22573" y="-3114"/>
                <wp:lineTo x="2141" y="-31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помощью взрослого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. Это могут быть буквы, цифры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узоры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, геометрические фигуры и даже рисунки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В данном варианте,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учитывается правильность выполнения, а не скорость. </w:t>
      </w:r>
    </w:p>
    <w:p w14:paraId="41CCE19E" w14:textId="63E51C61" w:rsidR="006D48DD" w:rsidRDefault="002707D1">
      <w:pPr>
        <w:rPr>
          <w:rStyle w:val="a3"/>
          <w:rFonts w:cstheme="minorHAnsi"/>
          <w:color w:val="auto"/>
          <w:u w:val="non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FBAF1C7" wp14:editId="304845F5">
            <wp:simplePos x="0" y="0"/>
            <wp:positionH relativeFrom="column">
              <wp:posOffset>3453765</wp:posOffset>
            </wp:positionH>
            <wp:positionV relativeFrom="paragraph">
              <wp:posOffset>134620</wp:posOffset>
            </wp:positionV>
            <wp:extent cx="2066925" cy="2066925"/>
            <wp:effectExtent l="304800" t="304800" r="333375" b="333375"/>
            <wp:wrapTight wrapText="bothSides">
              <wp:wrapPolygon edited="0">
                <wp:start x="1991" y="-3185"/>
                <wp:lineTo x="-2389" y="-2787"/>
                <wp:lineTo x="-2389" y="398"/>
                <wp:lineTo x="-3185" y="398"/>
                <wp:lineTo x="-2986" y="22894"/>
                <wp:lineTo x="-398" y="24487"/>
                <wp:lineTo x="-199" y="24885"/>
                <wp:lineTo x="18315" y="24885"/>
                <wp:lineTo x="18514" y="24487"/>
                <wp:lineTo x="22695" y="22695"/>
                <wp:lineTo x="22894" y="22695"/>
                <wp:lineTo x="24487" y="19510"/>
                <wp:lineTo x="24885" y="13139"/>
                <wp:lineTo x="24885" y="398"/>
                <wp:lineTo x="22894" y="-2588"/>
                <wp:lineTo x="22695" y="-3185"/>
                <wp:lineTo x="1991" y="-318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E571" w14:textId="4E0EA137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31886865" w14:textId="193CF7FE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4D110184" w14:textId="2AAD31C0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1F21CAFA" w14:textId="6EDB8BC0" w:rsidR="006D48DD" w:rsidRPr="00C307FC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4413C673" w14:textId="31E5FE99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33BF0C3E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339456E1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103041F6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13DA07B2" w14:textId="5CD5C696" w:rsidR="00C307FC" w:rsidRPr="002707D1" w:rsidRDefault="00C307FC" w:rsidP="002707D1">
      <w:pPr>
        <w:spacing w:line="360" w:lineRule="auto"/>
        <w:rPr>
          <w:rStyle w:val="a3"/>
          <w:rFonts w:cstheme="minorHAnsi"/>
          <w:b/>
          <w:bCs/>
          <w:color w:val="auto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b/>
          <w:bCs/>
          <w:color w:val="auto"/>
          <w:sz w:val="24"/>
          <w:szCs w:val="24"/>
          <w:shd w:val="clear" w:color="auto" w:fill="FFFFFF"/>
        </w:rPr>
        <w:t>Так же нами разрабатывается следующий вариант игры с детьми:</w:t>
      </w:r>
    </w:p>
    <w:p w14:paraId="750FF5B2" w14:textId="547A87E6" w:rsidR="00131993" w:rsidRPr="002707D1" w:rsidRDefault="0050703D" w:rsidP="002707D1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3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детям предлагается цветной шнурок, который крепится на петлю на игровом поле и схемы для работы. Ребенок должен выложить шнурок по дорожке согласно схеме, обводя ими стаканчики. Детям предлагается право выбора схем. </w:t>
      </w:r>
    </w:p>
    <w:p w14:paraId="429E0694" w14:textId="40345DF6" w:rsidR="002707D1" w:rsidRDefault="002707D1" w:rsidP="002707D1">
      <w:pPr>
        <w:spacing w:line="360" w:lineRule="auto"/>
        <w:rPr>
          <w:sz w:val="24"/>
          <w:szCs w:val="24"/>
        </w:rPr>
      </w:pPr>
      <w:r w:rsidRPr="002707D1">
        <w:rPr>
          <w:b/>
          <w:bCs/>
          <w:sz w:val="24"/>
          <w:szCs w:val="24"/>
        </w:rPr>
        <w:t>На данном этапе</w:t>
      </w:r>
      <w:r w:rsidRPr="002707D1">
        <w:rPr>
          <w:sz w:val="24"/>
          <w:szCs w:val="24"/>
        </w:rPr>
        <w:t xml:space="preserve"> мы не останавливаемся, игровое пособие будем модернизировать и усовершенствовать, а также учитывать индивидуальные способности, детей данной группы.</w:t>
      </w:r>
    </w:p>
    <w:p w14:paraId="34058F31" w14:textId="095CE5E8" w:rsidR="005249BE" w:rsidRPr="002707D1" w:rsidRDefault="005249BE" w:rsidP="005249BE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EC9DD1" wp14:editId="7A2EAF58">
            <wp:extent cx="3340099" cy="2505075"/>
            <wp:effectExtent l="0" t="0" r="0" b="0"/>
            <wp:docPr id="3" name="Рисунок 3" descr="Спасибо за внимание для презентации прозрачный фон - фото и картинки 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сибо за внимание для презентации прозрачный фон - фото и картинки  abrakadabra.fun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39" cy="25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9BE" w:rsidRPr="0027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0B573933"/>
    <w:multiLevelType w:val="hybridMultilevel"/>
    <w:tmpl w:val="346C73F4"/>
    <w:lvl w:ilvl="0" w:tplc="B72E1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EB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28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4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6F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A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0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42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C"/>
    <w:rsid w:val="0003717E"/>
    <w:rsid w:val="00120799"/>
    <w:rsid w:val="00131993"/>
    <w:rsid w:val="002707D1"/>
    <w:rsid w:val="002D5769"/>
    <w:rsid w:val="0050703D"/>
    <w:rsid w:val="005249BE"/>
    <w:rsid w:val="006055EC"/>
    <w:rsid w:val="006D48DD"/>
    <w:rsid w:val="00733A21"/>
    <w:rsid w:val="00766FE5"/>
    <w:rsid w:val="00A20D35"/>
    <w:rsid w:val="00A71EC1"/>
    <w:rsid w:val="00A83C77"/>
    <w:rsid w:val="00BA5AE7"/>
    <w:rsid w:val="00C307FC"/>
    <w:rsid w:val="00D82806"/>
    <w:rsid w:val="00DA26FD"/>
    <w:rsid w:val="00F94F67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590"/>
  <w15:chartTrackingRefBased/>
  <w15:docId w15:val="{E18B34E2-314D-4246-BE03-C3F90222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9</cp:revision>
  <dcterms:created xsi:type="dcterms:W3CDTF">2023-04-11T12:53:00Z</dcterms:created>
  <dcterms:modified xsi:type="dcterms:W3CDTF">2023-05-07T06:43:00Z</dcterms:modified>
</cp:coreProperties>
</file>