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Нейропсихологическая диагностика и коррекция детей занимают одно из ведущих мест среди дисциплин, относящихся к области нормального и отклоняющегося развития (онтогенеза). Работа основывается на представлении о динамической системной локализации высших функций мозга. Сегодня нейропсихологическая диагностика и коррекция распространяются на новые практические сферы, в том числе и на работу в системе коррекции заикающихся дошкольников.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протяжении уже нескольких лет </w:t>
      </w:r>
      <w:proofErr w:type="spellStart"/>
      <w:r>
        <w:rPr>
          <w:color w:val="000000"/>
          <w:sz w:val="27"/>
          <w:szCs w:val="27"/>
        </w:rPr>
        <w:t>педагогими</w:t>
      </w:r>
      <w:proofErr w:type="spellEnd"/>
      <w:r>
        <w:rPr>
          <w:color w:val="000000"/>
          <w:sz w:val="27"/>
          <w:szCs w:val="27"/>
        </w:rPr>
        <w:t xml:space="preserve"> группы г. Таганрога успешно реализуется </w:t>
      </w:r>
      <w:proofErr w:type="spellStart"/>
      <w:r>
        <w:rPr>
          <w:color w:val="000000"/>
          <w:sz w:val="27"/>
          <w:szCs w:val="27"/>
        </w:rPr>
        <w:t>нейропсихологичский</w:t>
      </w:r>
      <w:proofErr w:type="spellEnd"/>
      <w:r>
        <w:rPr>
          <w:color w:val="000000"/>
          <w:sz w:val="27"/>
          <w:szCs w:val="27"/>
        </w:rPr>
        <w:t xml:space="preserve"> подход в работе с заиканием на базе МБДОУ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/с «Здоровый ребенок».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Нейропсихологическая диагностика и коррекция заикающихся дошкольников направлена на: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Определение уровня </w:t>
      </w:r>
      <w:proofErr w:type="spellStart"/>
      <w:r>
        <w:rPr>
          <w:color w:val="000000"/>
          <w:sz w:val="27"/>
          <w:szCs w:val="27"/>
        </w:rPr>
        <w:t>несформированности</w:t>
      </w:r>
      <w:proofErr w:type="spellEnd"/>
      <w:r>
        <w:rPr>
          <w:color w:val="000000"/>
          <w:sz w:val="27"/>
          <w:szCs w:val="27"/>
        </w:rPr>
        <w:t xml:space="preserve"> высших функций,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компенсаторных возможностей,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становление и развитие </w:t>
      </w:r>
      <w:proofErr w:type="spellStart"/>
      <w:r>
        <w:rPr>
          <w:color w:val="000000"/>
          <w:sz w:val="27"/>
          <w:szCs w:val="27"/>
        </w:rPr>
        <w:t>дефицитарных</w:t>
      </w:r>
      <w:proofErr w:type="spellEnd"/>
      <w:r>
        <w:rPr>
          <w:color w:val="000000"/>
          <w:sz w:val="27"/>
          <w:szCs w:val="27"/>
        </w:rPr>
        <w:t xml:space="preserve"> психологических процессов.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достигается за счет опоры на сохранные сильные звенья и установления взаимодействия между функциями.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работе специалисты опираются на определенные принципы нейропсихологической коррекции. В первую очередь, необходимо понимать, что данные методики не выступают как обучение. Они предполагают формирование основных функций и процессов, которые необходимы для дальнейшего развития. Коррекция начинается с воздействия на фоновые элементы. Таким образом, происходит опосредованное влияние на становление </w:t>
      </w:r>
      <w:proofErr w:type="spellStart"/>
      <w:r>
        <w:rPr>
          <w:color w:val="000000"/>
          <w:sz w:val="27"/>
          <w:szCs w:val="27"/>
        </w:rPr>
        <w:t>дефицитарных</w:t>
      </w:r>
      <w:proofErr w:type="spellEnd"/>
      <w:r>
        <w:rPr>
          <w:color w:val="000000"/>
          <w:sz w:val="27"/>
          <w:szCs w:val="27"/>
        </w:rPr>
        <w:t xml:space="preserve"> функций. Программа должна выстраиваться согласно степени развития мозговых процессов. Закономерности процесса </w:t>
      </w:r>
      <w:proofErr w:type="spellStart"/>
      <w:r>
        <w:rPr>
          <w:color w:val="000000"/>
          <w:sz w:val="27"/>
          <w:szCs w:val="27"/>
        </w:rPr>
        <w:t>интериоризации</w:t>
      </w:r>
      <w:proofErr w:type="spellEnd"/>
      <w:r>
        <w:rPr>
          <w:color w:val="000000"/>
          <w:sz w:val="27"/>
          <w:szCs w:val="27"/>
        </w:rPr>
        <w:t xml:space="preserve"> – базис прог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раммы, по которой прово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дится нейропсихологическая корр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екция в детском возр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асте. Упражнения дол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жны постепенно услож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няться, а посторонняя пом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ощь при выполнении зад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аний – уменьшаться. В резул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ьтате ребенок пере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ходит от совместной деятел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ьности к самостоятельной, руковод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ствуется сначала разве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рнутой, а затем свер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нутой инструкцией.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ках программы дол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жны предусматриваться зан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ятия в игровой фо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рме. Это необходимо для устра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нения напряженности, повы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шения мотивации, усил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ения эффективности деятел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ьности мозга без уще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рба здоровью.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Нейропсихо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логическая диагностика и корр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екция заикающихся дошкол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ьников осуществляются на осно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вании представлений о тр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ех функциональных мозг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овых блоках (в соотве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тствии с концепцией А. Р. </w:t>
      </w:r>
      <w:proofErr w:type="spellStart"/>
      <w:r>
        <w:rPr>
          <w:color w:val="000000"/>
          <w:sz w:val="27"/>
          <w:szCs w:val="27"/>
        </w:rPr>
        <w:t>Лу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рии</w:t>
      </w:r>
      <w:proofErr w:type="spellEnd"/>
      <w:r>
        <w:rPr>
          <w:color w:val="000000"/>
          <w:sz w:val="27"/>
          <w:szCs w:val="27"/>
        </w:rPr>
        <w:t xml:space="preserve">). Особое </w:t>
      </w:r>
      <w:proofErr w:type="spellStart"/>
      <w:r>
        <w:rPr>
          <w:color w:val="000000"/>
          <w:sz w:val="27"/>
          <w:szCs w:val="27"/>
        </w:rPr>
        <w:t>вним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аниев</w:t>
      </w:r>
      <w:proofErr w:type="spellEnd"/>
      <w:r>
        <w:rPr>
          <w:color w:val="000000"/>
          <w:sz w:val="27"/>
          <w:szCs w:val="27"/>
        </w:rPr>
        <w:t xml:space="preserve"> работе с заик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анием уделяется устано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влению межполушарного взаимод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ействия. Оно необходимо для успе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шного течения вс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ех психических проц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ессов.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Первый мозг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овой блок счит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ается энергетическим, обеспе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чивает необходимый то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нус нервной сис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темы, способствует подде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ржанию оптимального сост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ояния бодрствования. Норма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льная активность орга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низма возможна тол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ько при стабильной его раб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оте. Возникающие нару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шения в функциях пер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вого мозгового бл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ока не позволяют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енку выполнять зад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ания, осуществлять ка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кую-либо деятел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ьность, играть. Сниж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ение активности это од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ин из основных симп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томов нарушения деятел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ьности энергетического бл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ока мозга. В та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ких случаях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енок пассивен, его не интер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есует окружающее. Его познава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тельная и двигательная актив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ность минимальна. Упраж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нения должны бы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ть направлены на стиму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ляцию активности че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рез двигательную, эмоцио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нальную и сенсорную (такти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льную, слуховую, зрите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льную) области. Иг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ры, которые предла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гаются ребенку, дол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жны содержать ритм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ичные движения. При эт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ом обязательно эмоцио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нальное подкрепление. Для стиму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ляции используются та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кже </w:t>
      </w:r>
      <w:proofErr w:type="spellStart"/>
      <w:r>
        <w:rPr>
          <w:color w:val="000000"/>
          <w:sz w:val="27"/>
          <w:szCs w:val="27"/>
        </w:rPr>
        <w:t>ароматерапия</w:t>
      </w:r>
      <w:proofErr w:type="spellEnd"/>
      <w:r>
        <w:rPr>
          <w:color w:val="000000"/>
          <w:sz w:val="27"/>
          <w:szCs w:val="27"/>
        </w:rPr>
        <w:t xml:space="preserve">, мас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саж, водные проц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едуры. По мере увели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чения активности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енку можно предл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агать не только отде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льные ощущения, а бо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лее сложные их комп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лексы. Основные элем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енты, на которые опир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ается стимулирующая нейропсихо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логическая коррекция - упраж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нения, требующие от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енка удерживать опреде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ленный ритм. К при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меру, это может бы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ть ходьба под музык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альное сопровождение в зада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нном темпе, отстук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ивание на барабане пе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сни и пр. После то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го, как ребенок науч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ился держать од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ин ритм, ему даю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тся задания на их см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ену. В результате он стар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ается улавливать изме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нения и действовать соответ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ственно. В работе сле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дует также исполь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зовать приемы, кот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орые включает в се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бя комплексная нейропсихо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логическая коррекция (прог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рамма А. В. Семенович). К ним, в част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ности, относят деятел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ьность, направленную на формир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ование правильного дых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ания, что крайне благо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творно сказывается в раб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оте с заиканием. На обога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щение энергетического фо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на ребенка положи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тельное влияние оказ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ывает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, кот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орой в нашей гру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ппе занимаются не тол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ько педагоги, но и роди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тели.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Информационный мозг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овой блок. Он отве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чает за прием, перер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аботку и хранение свед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ений. Деятельность анализ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аторных структур орга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низма позволяет чело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веку слышать, вид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еть, запоминать и воспрои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зводить полученную инфор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мацию, а также сравн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ивать ее с уже имеющимися дан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ными. Нарушения эт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ого блока прояв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ляются в плохом опоз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нании картинок или реал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ьных предметов. В запущ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енных случаях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енок может да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же не узнавать знак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омые ему игрушки или объ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екты домашнего оби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хода. Если нару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шения касаются слух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ового восприятия, он пл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охо ориентируется в простр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анстве, не может устан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овить источник зв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ука, сопоставить с пред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метом, который его изд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ает. При тактильных наруш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ениях у ребенка форми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руется искаженное предст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авление о теле, замед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ляется развитие мел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кой и крупной мото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рики. Также отмеч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ается сбой в коорд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инации движений.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тий мозговой бл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ок Он отвечает за программ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ирование, регуляцию и конт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роль сложных ви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дов деятельности. Благ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одаря этому бл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оку обеспечивается орган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изация активного сознат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ельного психического пове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дения, составление прог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раммы и плана дейс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твий, а также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роль их выполнения. При раб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оте с заикающимися дет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ьми, у которых эти фун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кции нарушены, ва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жно учитывать, что зан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ятия необходимо пров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одить только в игр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овой форме. Реб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енок не будет до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лго сидеть за сто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лом, слушать и выпо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лнять задания, кот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орые ему не хочется дел</w:t>
      </w:r>
      <w:r>
        <w:rPr>
          <w:rFonts w:ascii="Times New Roman" w:hAnsi="Times New Roman" w:eastAsia="Times New Roman" w:cs="Times New Roman"/>
          <w:color w:val="0000" w:themeColor="text1"/>
          <w:spacing w:val="-16"/>
          <w:w w:val="96"/>
          <w:sz w:val="13"/>
        </w:rPr>
        <w:t>.</w:t>
      </w:r>
      <w:r>
        <w:rPr>
          <w:color w:val="000000"/>
          <w:sz w:val="27"/>
          <w:szCs w:val="27"/>
        </w:rPr>
        <w:t xml:space="preserve">ать.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Межполушарное взаимодействие имеет определяющее значение в психической деятельности. При нарушении связи может затрудняться или становиться недоступной координация движения (взаимодействие ног и рук, ходьба и пр.). На следующем уровне не образуются связи между невербальными и вербальными функциями, затрудняется процесс анализа поступающей информации. В первую очередь необходимо развивать общую двигательную координацию. Для этого используются различные программы ЛФК, подвижные игры. На их основе выстраивается дальнейшая работа по развитию взаимодействия разных частей тела. Параллельно с заикающимся ребенком проводятся занятия с использованием мягких материалов. Он лепит простые фигурки из глины или пластилина, замешивает двумя руками тесто.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Релаксация в системе работы с проводятся на всех этапах коррекции. Их выполнение может сопровождаться музыкой. Детям предлагается на своем месте (за столом) положить на руки голову и закрыть глаза. Они могут также лечь на ковер на спину, вытянуть руки ладонями вниз вдоль туловища. При этом им предлагается представить какой-нибудь сюжет с их участием.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Занятие по </w:t>
      </w:r>
      <w:proofErr w:type="spellStart"/>
      <w:r>
        <w:rPr>
          <w:color w:val="000000"/>
          <w:sz w:val="27"/>
          <w:szCs w:val="27"/>
        </w:rPr>
        <w:t>логоритмике</w:t>
      </w:r>
      <w:proofErr w:type="spellEnd"/>
      <w:r>
        <w:rPr>
          <w:color w:val="000000"/>
          <w:sz w:val="27"/>
          <w:szCs w:val="27"/>
        </w:rPr>
        <w:t xml:space="preserve"> так же успешно реализуют нейропсихологический подход в условиях работы группы заикающихся дошкольников в детском саду.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практической работы сформировалась определенная его структура. В нее входят: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Движения без музыкального сопровождения, предполагающие разные виды ходьбы.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Танец.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Пальчиковая гимнастика, предполагающая соблюдение определенной интонации.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Дыхательная гимнастика, делающая упор на силе выдоха, с элементами релаксации.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Песня в сопровождении жестов.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Артикуляционная гимнастика, включающая элементы мимических упражнений.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Разучивание четверостиший с использованием движений.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Логопедическая гимнастика.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Особенности проведения нейропсихологической работы</w:t>
      </w:r>
    </w:p>
    <w:p w:rsidR="002C262B" w:rsidP="002C262B" w:rsidRDefault="002C2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упражнения выполняются по подражанию. В процессе проведения занятий педагог должен выбрать место так, чтобы его лицо было видно каждому ребенку, чтобы можно было повторять артикуляцию и мимические движения, и движения общей моторики</w:t>
      </w:r>
    </w:p>
    <w:p w:rsidR="00691CE0" w:rsidRDefault="00691CE0"/>
    <w:sectPr w:rsidR="00691CE0" w:rsidSect="009C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characterSpacingControl w:val="doNotCompress"/>
  <w:compat/>
  <w:rsids>
    <w:rsidRoot w:val="002C262B"/>
    <w:rsid w:val="002C262B"/>
    <w:rsid w:val="00375D0D"/>
    <w:rsid w:val="00644044"/>
    <w:rsid w:val="00691CE0"/>
    <w:rsid w:val="009C251B"/>
    <w:rsid w:val="00E9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C251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2B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p0">
    <w:rPr>
      <w:rFonts w:ascii="Times New Roman" w:hAnsi="Times New Roman" w:cs="Times New Roman"/>
      <w:noProof/>
      <w:spacing w:val="-69"/>
      <w:sz w:val="1"/>
      <w:szCs w:val="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6525</Characters>
  <Application>Microsoft Office Word</Application>
  <DocSecurity>0</DocSecurity>
  <Lines>54</Lines>
  <Paragraphs>15</Paragraphs>
  <ScaleCrop>false</ScaleCrop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2021-12-08T13:52:00Z</dcterms:created>
  <dcterms:modified xsi:type="dcterms:W3CDTF">2021-12-08T13:52:00Z</dcterms:modified>
</cp:coreProperties>
</file>